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A595A" w14:textId="5F571815" w:rsidR="00914398" w:rsidRDefault="00E72B48" w:rsidP="00E72B48">
      <w:pPr>
        <w:pStyle w:val="Heading1"/>
        <w:rPr>
          <w:rFonts w:asciiTheme="minorHAnsi" w:hAnsiTheme="minorHAnsi" w:cstheme="minorHAnsi"/>
        </w:rPr>
      </w:pPr>
      <w:r w:rsidRPr="00B542F4">
        <w:rPr>
          <w:rFonts w:asciiTheme="minorHAnsi" w:hAnsiTheme="minorHAnsi" w:cstheme="minorHAnsi"/>
        </w:rPr>
        <w:t>NTL Data</w:t>
      </w:r>
      <w:r w:rsidR="00B542F4" w:rsidRPr="00B542F4">
        <w:rPr>
          <w:rFonts w:asciiTheme="minorHAnsi" w:hAnsiTheme="minorHAnsi" w:cstheme="minorHAnsi"/>
        </w:rPr>
        <w:t xml:space="preserve"> Acquisition</w:t>
      </w:r>
      <w:r w:rsidR="00B92982">
        <w:rPr>
          <w:rFonts w:asciiTheme="minorHAnsi" w:hAnsiTheme="minorHAnsi" w:cstheme="minorHAnsi"/>
        </w:rPr>
        <w:t xml:space="preserve"> by GCOOS</w:t>
      </w:r>
      <w:r w:rsidRPr="00B542F4">
        <w:rPr>
          <w:rFonts w:asciiTheme="minorHAnsi" w:hAnsiTheme="minorHAnsi" w:cstheme="minorHAnsi"/>
        </w:rPr>
        <w:t>: Implementation Plan</w:t>
      </w:r>
    </w:p>
    <w:p w14:paraId="2B43D1EB" w14:textId="63D8FA9D" w:rsidR="00B92982" w:rsidRDefault="00B92982" w:rsidP="00B92982"/>
    <w:p w14:paraId="16133580" w14:textId="24ABF959" w:rsidR="00B92982" w:rsidRDefault="00B92982" w:rsidP="00B92982">
      <w:r>
        <w:t>Version Control</w:t>
      </w:r>
    </w:p>
    <w:tbl>
      <w:tblPr>
        <w:tblStyle w:val="TableGrid"/>
        <w:tblW w:w="8820" w:type="dxa"/>
        <w:tblInd w:w="355" w:type="dxa"/>
        <w:tblLook w:val="04A0" w:firstRow="1" w:lastRow="0" w:firstColumn="1" w:lastColumn="0" w:noHBand="0" w:noVBand="1"/>
      </w:tblPr>
      <w:tblGrid>
        <w:gridCol w:w="1345"/>
        <w:gridCol w:w="810"/>
        <w:gridCol w:w="6665"/>
      </w:tblGrid>
      <w:tr w:rsidR="00B92982" w14:paraId="0E388A49" w14:textId="77777777" w:rsidTr="00B92982">
        <w:tc>
          <w:tcPr>
            <w:tcW w:w="1345" w:type="dxa"/>
          </w:tcPr>
          <w:p w14:paraId="6385538C" w14:textId="244CD824" w:rsidR="00B92982" w:rsidRDefault="00B92982" w:rsidP="00B92982">
            <w:r>
              <w:t>2019-10-07</w:t>
            </w:r>
          </w:p>
        </w:tc>
        <w:tc>
          <w:tcPr>
            <w:tcW w:w="810" w:type="dxa"/>
          </w:tcPr>
          <w:p w14:paraId="0CE3061E" w14:textId="0C1F33C8" w:rsidR="00B92982" w:rsidRDefault="00B92982" w:rsidP="00B92982">
            <w:r>
              <w:t>0.1</w:t>
            </w:r>
          </w:p>
        </w:tc>
        <w:tc>
          <w:tcPr>
            <w:tcW w:w="6665" w:type="dxa"/>
          </w:tcPr>
          <w:p w14:paraId="31A7D238" w14:textId="26667501" w:rsidR="00B92982" w:rsidRDefault="00B92982" w:rsidP="00B92982">
            <w:r>
              <w:t>Initial draft for discussion (F. Gayanilo, L. Belabbassi, B. Kirkpatrick)</w:t>
            </w:r>
          </w:p>
        </w:tc>
      </w:tr>
    </w:tbl>
    <w:p w14:paraId="7489980E" w14:textId="77777777" w:rsidR="00B92982" w:rsidRPr="00B92982" w:rsidRDefault="00B92982" w:rsidP="00B92982"/>
    <w:p w14:paraId="75A763AC" w14:textId="77777777" w:rsidR="009E49F7" w:rsidRDefault="00B542F4" w:rsidP="00B542F4">
      <w:r w:rsidRPr="00B542F4">
        <w:t>The data from the industry sector</w:t>
      </w:r>
      <w:r>
        <w:t xml:space="preserve"> in the Gulf of Mexico,</w:t>
      </w:r>
      <w:r w:rsidRPr="00B542F4">
        <w:t xml:space="preserve"> which include more than just ADCP data products</w:t>
      </w:r>
      <w:r>
        <w:t>,</w:t>
      </w:r>
      <w:r w:rsidRPr="00B542F4">
        <w:t xml:space="preserve"> are currently being </w:t>
      </w:r>
      <w:r w:rsidR="009E49F7">
        <w:t xml:space="preserve">captured and distributed </w:t>
      </w:r>
      <w:r w:rsidRPr="00B542F4">
        <w:t>by NDBC</w:t>
      </w:r>
      <w:r>
        <w:t xml:space="preserve">. The responsibility to capture and disseminate the NTL data </w:t>
      </w:r>
      <w:r w:rsidR="00013DB0">
        <w:t xml:space="preserve">from 128 platforms (54 active platforms) </w:t>
      </w:r>
      <w:r>
        <w:t xml:space="preserve">will </w:t>
      </w:r>
      <w:r w:rsidRPr="00B542F4">
        <w:t xml:space="preserve">soon </w:t>
      </w:r>
      <w:r>
        <w:t xml:space="preserve">be </w:t>
      </w:r>
      <w:r w:rsidRPr="00B542F4">
        <w:t xml:space="preserve">transferred to GCOOS.  </w:t>
      </w:r>
      <w:r w:rsidR="009E49F7">
        <w:t>The number of active and inactive industry platforms fluctuates. T</w:t>
      </w:r>
      <w:r>
        <w:t xml:space="preserve">he following are the tasks required to initiate the </w:t>
      </w:r>
      <w:r w:rsidR="009E49F7">
        <w:t>transfer of responsibility</w:t>
      </w:r>
      <w:r>
        <w:t xml:space="preserve"> and </w:t>
      </w:r>
      <w:r w:rsidR="009E49F7">
        <w:t xml:space="preserve">to </w:t>
      </w:r>
      <w:r>
        <w:t>sustain the operations</w:t>
      </w:r>
      <w:r w:rsidRPr="00B542F4">
        <w:t>.</w:t>
      </w:r>
      <w:r w:rsidR="00D43A7A">
        <w:t xml:space="preserve"> </w:t>
      </w:r>
    </w:p>
    <w:p w14:paraId="16525CD3" w14:textId="7B43391B" w:rsidR="00D43A7A" w:rsidRDefault="00D43A7A" w:rsidP="00B542F4">
      <w:r>
        <w:t xml:space="preserve">The information system to be developed and deployed will be referred to here as </w:t>
      </w:r>
      <w:r w:rsidRPr="00D43A7A">
        <w:rPr>
          <w:b/>
          <w:bCs/>
          <w:i/>
          <w:iCs/>
        </w:rPr>
        <w:t>GCOOS-NTL-DAS</w:t>
      </w:r>
      <w:r>
        <w:t xml:space="preserve"> (Data Acquisition System).</w:t>
      </w:r>
      <w:r w:rsidR="009E49F7">
        <w:t xml:space="preserve"> </w:t>
      </w:r>
      <w:r>
        <w:t xml:space="preserve">Figure 1 is the </w:t>
      </w:r>
      <w:r w:rsidRPr="00D43A7A">
        <w:rPr>
          <w:i/>
          <w:iCs/>
        </w:rPr>
        <w:t>Data Flow Diagram</w:t>
      </w:r>
      <w:r>
        <w:t xml:space="preserve"> (DFD) of the proposed information system, </w:t>
      </w:r>
      <w:r w:rsidRPr="00D43A7A">
        <w:rPr>
          <w:b/>
          <w:bCs/>
          <w:i/>
          <w:iCs/>
        </w:rPr>
        <w:t>GCOOS-NTL-DAS</w:t>
      </w:r>
      <w:r>
        <w:rPr>
          <w:b/>
          <w:bCs/>
          <w:i/>
          <w:iCs/>
        </w:rPr>
        <w:t xml:space="preserve">. </w:t>
      </w:r>
      <w:r w:rsidRPr="00D43A7A">
        <w:t xml:space="preserve">The </w:t>
      </w:r>
      <w:r>
        <w:t>initial phases of the project will involve a simulated transfer of data from NDBC</w:t>
      </w:r>
      <w:r w:rsidR="009E49F7">
        <w:t>, and i</w:t>
      </w:r>
      <w:r>
        <w:t xml:space="preserve">n </w:t>
      </w:r>
      <w:r w:rsidR="00835393">
        <w:t xml:space="preserve">the </w:t>
      </w:r>
      <w:r>
        <w:t xml:space="preserve">later phase of the project (Task 4.4), </w:t>
      </w:r>
      <w:r w:rsidR="009E49F7">
        <w:t xml:space="preserve">the data communication from NDBC will be ignored and </w:t>
      </w:r>
      <w:r>
        <w:t>data are expected to come directly from data sources</w:t>
      </w:r>
      <w:r w:rsidR="009E49F7">
        <w:t xml:space="preserve"> (projected in 6 months after </w:t>
      </w:r>
      <w:r w:rsidR="00DD72F7">
        <w:t xml:space="preserve">the </w:t>
      </w:r>
      <w:r w:rsidR="009E49F7">
        <w:t>project has started)</w:t>
      </w:r>
      <w:r>
        <w:t>.</w:t>
      </w:r>
    </w:p>
    <w:p w14:paraId="49909667" w14:textId="77777777" w:rsidR="00D43A7A" w:rsidRPr="00B542F4" w:rsidRDefault="00D43A7A" w:rsidP="00D43A7A">
      <w:pPr>
        <w:pStyle w:val="Heading2"/>
        <w:rPr>
          <w:rFonts w:asciiTheme="minorHAnsi" w:hAnsiTheme="minorHAnsi" w:cstheme="minorHAnsi"/>
        </w:rPr>
      </w:pPr>
      <w:r w:rsidRPr="00B542F4">
        <w:rPr>
          <w:rFonts w:asciiTheme="minorHAnsi" w:hAnsiTheme="minorHAnsi" w:cstheme="minorHAnsi"/>
        </w:rPr>
        <w:t>Task 1. Project Scoping</w:t>
      </w:r>
    </w:p>
    <w:p w14:paraId="4AE6BD24" w14:textId="77777777" w:rsidR="00D43A7A" w:rsidRPr="00B542F4" w:rsidRDefault="00D43A7A" w:rsidP="00D43A7A">
      <w:pPr>
        <w:ind w:left="720"/>
        <w:rPr>
          <w:rFonts w:cstheme="minorHAnsi"/>
        </w:rPr>
      </w:pPr>
      <w:r w:rsidRPr="00B542F4">
        <w:t>The NTL industry data package delivery and the NDBC product services will need to undergo detailed re-scoping with NDBC. A 1-day workshop will be scheduled to ensure that all the parameters of the operations from data ingestion to data delivery are understood</w:t>
      </w:r>
      <w:r w:rsidRPr="00B542F4">
        <w:rPr>
          <w:rFonts w:cstheme="minorHAnsi"/>
        </w:rPr>
        <w:t xml:space="preserve">. </w:t>
      </w:r>
    </w:p>
    <w:p w14:paraId="10F2F21C" w14:textId="77777777" w:rsidR="00D43A7A" w:rsidRPr="00B542F4" w:rsidRDefault="00D43A7A" w:rsidP="00D43A7A">
      <w:pPr>
        <w:pBdr>
          <w:top w:val="single" w:sz="4" w:space="1" w:color="auto"/>
          <w:left w:val="single" w:sz="4" w:space="4" w:color="auto"/>
          <w:bottom w:val="single" w:sz="4" w:space="1" w:color="auto"/>
          <w:right w:val="single" w:sz="4" w:space="4" w:color="auto"/>
        </w:pBdr>
        <w:ind w:left="720"/>
        <w:rPr>
          <w:rFonts w:cstheme="minorHAnsi"/>
        </w:rPr>
      </w:pPr>
      <w:r w:rsidRPr="00B542F4">
        <w:rPr>
          <w:rFonts w:cstheme="minorHAnsi"/>
        </w:rPr>
        <w:t>Note that NDBC has already provided the data links and other documents to GCOOS to pre-analyze the tasks. These materials will be used as the basis of the 1-day workshop with NDBC.</w:t>
      </w:r>
    </w:p>
    <w:p w14:paraId="533EE274" w14:textId="77777777" w:rsidR="00D43A7A" w:rsidRPr="00B542F4" w:rsidRDefault="00D43A7A" w:rsidP="00D43A7A">
      <w:pPr>
        <w:pStyle w:val="Heading2"/>
        <w:rPr>
          <w:rFonts w:asciiTheme="minorHAnsi" w:hAnsiTheme="minorHAnsi" w:cstheme="minorHAnsi"/>
        </w:rPr>
      </w:pPr>
      <w:r w:rsidRPr="00B542F4">
        <w:rPr>
          <w:rFonts w:asciiTheme="minorHAnsi" w:hAnsiTheme="minorHAnsi" w:cstheme="minorHAnsi"/>
        </w:rPr>
        <w:t xml:space="preserve">Task 2. System Design and Development </w:t>
      </w:r>
    </w:p>
    <w:p w14:paraId="16294D8B" w14:textId="3D4C83BC" w:rsidR="00D43A7A" w:rsidRDefault="00D43A7A" w:rsidP="00D43A7A">
      <w:pPr>
        <w:ind w:left="720"/>
        <w:rPr>
          <w:rFonts w:eastAsia="Times New Roman" w:cstheme="minorHAnsi"/>
        </w:rPr>
      </w:pPr>
      <w:r w:rsidRPr="00B542F4">
        <w:rPr>
          <w:rFonts w:eastAsia="Times New Roman" w:cstheme="minorHAnsi"/>
        </w:rPr>
        <w:t xml:space="preserve">The project scoping in Task 1 will be used as the input to design an information system to be </w:t>
      </w:r>
      <w:r w:rsidR="009E49F7">
        <w:rPr>
          <w:rFonts w:eastAsia="Times New Roman" w:cstheme="minorHAnsi"/>
        </w:rPr>
        <w:t xml:space="preserve">responsive to the demand of the tasks at hand and to be </w:t>
      </w:r>
      <w:r w:rsidRPr="00B542F4">
        <w:rPr>
          <w:rFonts w:eastAsia="Times New Roman" w:cstheme="minorHAnsi"/>
        </w:rPr>
        <w:t>able to sustain the operations.</w:t>
      </w:r>
    </w:p>
    <w:p w14:paraId="7191D3F4" w14:textId="77777777" w:rsidR="00D43A7A" w:rsidRPr="00B542F4" w:rsidRDefault="00D43A7A" w:rsidP="00D43A7A">
      <w:pPr>
        <w:pStyle w:val="Heading3"/>
        <w:rPr>
          <w:rFonts w:eastAsia="Times New Roman"/>
        </w:rPr>
      </w:pPr>
      <w:r w:rsidRPr="00B542F4">
        <w:rPr>
          <w:rFonts w:eastAsia="Times New Roman"/>
        </w:rPr>
        <w:t>Task 2.1. Functional requirements</w:t>
      </w:r>
    </w:p>
    <w:p w14:paraId="027D3872" w14:textId="77777777" w:rsidR="00D43A7A" w:rsidRDefault="00D43A7A" w:rsidP="00D43A7A">
      <w:pPr>
        <w:ind w:left="720"/>
      </w:pPr>
      <w:r>
        <w:t>The functional requirements from data acquisition to the point of distribution will be listed and documented as part of the design document. These will include requirements to receive the data, storing the submitted data, parsing, ingestion, curation, reporting, and distribution.</w:t>
      </w:r>
    </w:p>
    <w:p w14:paraId="18EB2A2F" w14:textId="77777777" w:rsidR="00D43A7A" w:rsidRDefault="00D43A7A" w:rsidP="00D43A7A">
      <w:pPr>
        <w:ind w:left="720"/>
      </w:pPr>
      <w:r>
        <w:t>Initial meetings with NDBC reveals that the following are known data transport scenario, and will be considered in the system design document:</w:t>
      </w:r>
    </w:p>
    <w:p w14:paraId="10BE0C78" w14:textId="441C4526" w:rsidR="00D43A7A" w:rsidRDefault="00835393" w:rsidP="00D43A7A">
      <w:pPr>
        <w:pStyle w:val="ListParagraph"/>
        <w:numPr>
          <w:ilvl w:val="0"/>
          <w:numId w:val="8"/>
        </w:numPr>
        <w:ind w:left="1440"/>
      </w:pPr>
      <w:bookmarkStart w:id="0" w:name="_Hlk22805791"/>
      <w:r>
        <w:t>Most common, d</w:t>
      </w:r>
      <w:r w:rsidR="00D43A7A">
        <w:t>ata is submitted to NTL designated repository as soon as the data is available (most ideal);</w:t>
      </w:r>
    </w:p>
    <w:p w14:paraId="65F11555" w14:textId="687392F8" w:rsidR="00D43A7A" w:rsidRDefault="00D43A7A" w:rsidP="00D43A7A">
      <w:pPr>
        <w:pStyle w:val="ListParagraph"/>
        <w:numPr>
          <w:ilvl w:val="0"/>
          <w:numId w:val="8"/>
        </w:numPr>
        <w:ind w:left="1440"/>
      </w:pPr>
      <w:r>
        <w:t>Consolidated data is submitted to NTL designated repository, not in realtime (daily, monthly, etc.</w:t>
      </w:r>
      <w:r w:rsidR="00835393">
        <w:t>; delayed mode</w:t>
      </w:r>
      <w:r>
        <w:t>);</w:t>
      </w:r>
    </w:p>
    <w:bookmarkEnd w:id="0"/>
    <w:p w14:paraId="3672F01A" w14:textId="77777777" w:rsidR="00D43A7A" w:rsidRPr="00D43A7A" w:rsidRDefault="00D43A7A" w:rsidP="00D43A7A">
      <w:pPr>
        <w:ind w:left="720"/>
      </w:pPr>
    </w:p>
    <w:p w14:paraId="33B55A14" w14:textId="29E1DDEA" w:rsidR="00D43A7A" w:rsidRDefault="00D43A7A" w:rsidP="00D43A7A">
      <w:pPr>
        <w:jc w:val="center"/>
      </w:pPr>
      <w:r>
        <w:rPr>
          <w:noProof/>
        </w:rPr>
        <w:lastRenderedPageBreak/>
        <w:drawing>
          <wp:inline distT="0" distB="0" distL="0" distR="0" wp14:anchorId="590B2FB9" wp14:editId="79D7F8CE">
            <wp:extent cx="4400056" cy="7867650"/>
            <wp:effectExtent l="0" t="0" r="635"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_flow.png"/>
                    <pic:cNvPicPr/>
                  </pic:nvPicPr>
                  <pic:blipFill>
                    <a:blip r:embed="rId5">
                      <a:extLst>
                        <a:ext uri="{28A0092B-C50C-407E-A947-70E740481C1C}">
                          <a14:useLocalDpi xmlns:a14="http://schemas.microsoft.com/office/drawing/2010/main" val="0"/>
                        </a:ext>
                      </a:extLst>
                    </a:blip>
                    <a:stretch>
                      <a:fillRect/>
                    </a:stretch>
                  </pic:blipFill>
                  <pic:spPr>
                    <a:xfrm>
                      <a:off x="0" y="0"/>
                      <a:ext cx="4417071" cy="7898073"/>
                    </a:xfrm>
                    <a:prstGeom prst="rect">
                      <a:avLst/>
                    </a:prstGeom>
                  </pic:spPr>
                </pic:pic>
              </a:graphicData>
            </a:graphic>
          </wp:inline>
        </w:drawing>
      </w:r>
    </w:p>
    <w:p w14:paraId="6DB8D2A6" w14:textId="18B03341" w:rsidR="00D43A7A" w:rsidRPr="00D43A7A" w:rsidRDefault="00D43A7A" w:rsidP="00D43A7A">
      <w:pPr>
        <w:jc w:val="center"/>
        <w:rPr>
          <w:i/>
          <w:iCs/>
        </w:rPr>
      </w:pPr>
      <w:r w:rsidRPr="00D43A7A">
        <w:rPr>
          <w:i/>
          <w:iCs/>
        </w:rPr>
        <w:t xml:space="preserve">Figure 1. Data Flow Diagram for the proposed </w:t>
      </w:r>
      <w:r w:rsidRPr="00D43A7A">
        <w:rPr>
          <w:b/>
          <w:bCs/>
          <w:i/>
          <w:iCs/>
        </w:rPr>
        <w:t xml:space="preserve">GCOOS-NTL-DAS </w:t>
      </w:r>
      <w:r w:rsidRPr="00D43A7A">
        <w:rPr>
          <w:i/>
          <w:iCs/>
        </w:rPr>
        <w:t>to acquire NTL data.</w:t>
      </w:r>
    </w:p>
    <w:p w14:paraId="5AAD4265" w14:textId="77777777" w:rsidR="00B92982" w:rsidRDefault="00B92982" w:rsidP="00B92982">
      <w:pPr>
        <w:pStyle w:val="ListParagraph"/>
        <w:numPr>
          <w:ilvl w:val="0"/>
          <w:numId w:val="8"/>
        </w:numPr>
        <w:ind w:left="1440"/>
      </w:pPr>
      <w:bookmarkStart w:id="1" w:name="_Hlk22805801"/>
      <w:r>
        <w:lastRenderedPageBreak/>
        <w:t>Data are not always submitted in the proper temporal stamp requiring a resubmission, and in cases where communication breaks down at the data source, data gaps are not submitted to the NTL designated repository;</w:t>
      </w:r>
    </w:p>
    <w:p w14:paraId="3A74A9A0" w14:textId="77777777" w:rsidR="00B92982" w:rsidRDefault="00B92982" w:rsidP="00B92982">
      <w:pPr>
        <w:pStyle w:val="ListParagraph"/>
        <w:numPr>
          <w:ilvl w:val="0"/>
          <w:numId w:val="8"/>
        </w:numPr>
        <w:ind w:left="1440"/>
      </w:pPr>
      <w:r>
        <w:t>Data are often submitted more than once, requiring an overwrite of previously saved data (slows down processing);</w:t>
      </w:r>
    </w:p>
    <w:p w14:paraId="729906DE" w14:textId="7A30BAA1" w:rsidR="00DD72F7" w:rsidRDefault="00DD72F7" w:rsidP="00B92982">
      <w:pPr>
        <w:pStyle w:val="ListParagraph"/>
        <w:numPr>
          <w:ilvl w:val="0"/>
          <w:numId w:val="8"/>
        </w:numPr>
        <w:ind w:left="1440"/>
      </w:pPr>
      <w:r>
        <w:t>Data are transported largely in binary forms requiring a module to parse with a structured header/leader attached;</w:t>
      </w:r>
    </w:p>
    <w:p w14:paraId="70EFF5E1" w14:textId="77777777" w:rsidR="00D43A7A" w:rsidRDefault="00D43A7A" w:rsidP="00D43A7A">
      <w:pPr>
        <w:pStyle w:val="ListParagraph"/>
        <w:numPr>
          <w:ilvl w:val="0"/>
          <w:numId w:val="8"/>
        </w:numPr>
        <w:ind w:left="1440"/>
      </w:pPr>
      <w:r>
        <w:t>Data structures are modified by the data provider without notice requiring the acquisition of 3</w:t>
      </w:r>
      <w:r w:rsidRPr="00AA6981">
        <w:rPr>
          <w:vertAlign w:val="superscript"/>
        </w:rPr>
        <w:t>rd</w:t>
      </w:r>
      <w:r>
        <w:t xml:space="preserve"> party modules and maintaining several versions (OS dependencies is not known); and</w:t>
      </w:r>
    </w:p>
    <w:p w14:paraId="40B8A71C" w14:textId="2F24CD8F" w:rsidR="00D43A7A" w:rsidRDefault="00D43A7A" w:rsidP="00D43A7A">
      <w:pPr>
        <w:pStyle w:val="ListParagraph"/>
        <w:numPr>
          <w:ilvl w:val="0"/>
          <w:numId w:val="8"/>
        </w:numPr>
        <w:ind w:left="1440"/>
      </w:pPr>
      <w:r>
        <w:t>Data are not quality checked at the source.</w:t>
      </w:r>
    </w:p>
    <w:bookmarkEnd w:id="1"/>
    <w:p w14:paraId="3539000F" w14:textId="77777777" w:rsidR="00D43A7A" w:rsidRDefault="00D43A7A" w:rsidP="00D43A7A"/>
    <w:p w14:paraId="31EEC416" w14:textId="24F14CC9" w:rsidR="00D43A7A" w:rsidRDefault="00D43A7A" w:rsidP="00D43A7A">
      <w:pPr>
        <w:ind w:left="720"/>
      </w:pPr>
      <w:r>
        <w:t xml:space="preserve">The industry data does not only </w:t>
      </w:r>
      <w:r w:rsidR="00EA1CFF">
        <w:t xml:space="preserve">provide </w:t>
      </w:r>
      <w:r>
        <w:t xml:space="preserve">data from ADCP deployments (measuring currents at depth) but also </w:t>
      </w:r>
      <w:r w:rsidR="00EA1CFF">
        <w:t xml:space="preserve">willing to share </w:t>
      </w:r>
      <w:r>
        <w:t>all other IOOS observable parameters (e.g., air temperature, barometric air pressure, winds, water temperature, turbidity, waves).</w:t>
      </w:r>
    </w:p>
    <w:p w14:paraId="41A99F42" w14:textId="735A8EF8" w:rsidR="00E72B48" w:rsidRPr="00B542F4" w:rsidRDefault="00B55968" w:rsidP="00B55968">
      <w:pPr>
        <w:pStyle w:val="Heading3"/>
        <w:rPr>
          <w:rFonts w:asciiTheme="minorHAnsi" w:eastAsia="Times New Roman" w:hAnsiTheme="minorHAnsi" w:cstheme="minorHAnsi"/>
        </w:rPr>
      </w:pPr>
      <w:r w:rsidRPr="00B542F4">
        <w:rPr>
          <w:rFonts w:asciiTheme="minorHAnsi" w:eastAsia="Times New Roman" w:hAnsiTheme="minorHAnsi" w:cstheme="minorHAnsi"/>
        </w:rPr>
        <w:t>Task 2.2. Timeline and Deliverable</w:t>
      </w:r>
      <w:r w:rsidR="00D43A7A">
        <w:rPr>
          <w:rFonts w:asciiTheme="minorHAnsi" w:eastAsia="Times New Roman" w:hAnsiTheme="minorHAnsi" w:cstheme="minorHAnsi"/>
        </w:rPr>
        <w:t>s</w:t>
      </w:r>
    </w:p>
    <w:p w14:paraId="488E5EA3" w14:textId="57F48C8F" w:rsidR="00E72B48" w:rsidRPr="00B542F4" w:rsidRDefault="00B55968" w:rsidP="00B55968">
      <w:pPr>
        <w:ind w:left="720"/>
        <w:rPr>
          <w:rFonts w:cstheme="minorHAnsi"/>
        </w:rPr>
      </w:pPr>
      <w:r w:rsidRPr="00B542F4">
        <w:rPr>
          <w:rFonts w:cstheme="minorHAnsi"/>
        </w:rPr>
        <w:t>Immediately following the completion of Task 2.1., timeline and deliverables wi</w:t>
      </w:r>
      <w:r w:rsidR="00013DB0">
        <w:rPr>
          <w:rFonts w:cstheme="minorHAnsi"/>
        </w:rPr>
        <w:t>ll</w:t>
      </w:r>
      <w:r w:rsidRPr="00B542F4">
        <w:rPr>
          <w:rFonts w:cstheme="minorHAnsi"/>
        </w:rPr>
        <w:t xml:space="preserve"> be re-visited and adjusted accordingly. The</w:t>
      </w:r>
      <w:r w:rsidR="00AA6981">
        <w:rPr>
          <w:rFonts w:cstheme="minorHAnsi"/>
        </w:rPr>
        <w:t xml:space="preserve"> desired timeline will include the following:</w:t>
      </w:r>
    </w:p>
    <w:p w14:paraId="456F6422" w14:textId="651BD282" w:rsidR="00B55968" w:rsidRPr="00B542F4" w:rsidRDefault="00B55968" w:rsidP="00B55968">
      <w:pPr>
        <w:pStyle w:val="ListParagraph"/>
        <w:numPr>
          <w:ilvl w:val="0"/>
          <w:numId w:val="6"/>
        </w:numPr>
        <w:rPr>
          <w:rFonts w:asciiTheme="minorHAnsi" w:hAnsiTheme="minorHAnsi" w:cstheme="minorHAnsi"/>
        </w:rPr>
      </w:pPr>
      <w:r w:rsidRPr="00B542F4">
        <w:rPr>
          <w:rFonts w:asciiTheme="minorHAnsi" w:hAnsiTheme="minorHAnsi" w:cstheme="minorHAnsi"/>
        </w:rPr>
        <w:t>SFTP site s</w:t>
      </w:r>
      <w:r w:rsidR="00D43A7A">
        <w:rPr>
          <w:rFonts w:asciiTheme="minorHAnsi" w:hAnsiTheme="minorHAnsi" w:cstheme="minorHAnsi"/>
        </w:rPr>
        <w:t>hould be</w:t>
      </w:r>
      <w:r w:rsidRPr="00B542F4">
        <w:rPr>
          <w:rFonts w:asciiTheme="minorHAnsi" w:hAnsiTheme="minorHAnsi" w:cstheme="minorHAnsi"/>
        </w:rPr>
        <w:t xml:space="preserve"> ready to receive data in month-2 of operations;</w:t>
      </w:r>
    </w:p>
    <w:p w14:paraId="2415A6F5" w14:textId="684F7F0C" w:rsidR="00B55968" w:rsidRPr="00B542F4" w:rsidRDefault="00B55968" w:rsidP="00B55968">
      <w:pPr>
        <w:pStyle w:val="ListParagraph"/>
        <w:numPr>
          <w:ilvl w:val="0"/>
          <w:numId w:val="6"/>
        </w:numPr>
        <w:rPr>
          <w:rFonts w:asciiTheme="minorHAnsi" w:hAnsiTheme="minorHAnsi" w:cstheme="minorHAnsi"/>
        </w:rPr>
      </w:pPr>
      <w:r w:rsidRPr="00B542F4">
        <w:rPr>
          <w:rFonts w:asciiTheme="minorHAnsi" w:hAnsiTheme="minorHAnsi" w:cstheme="minorHAnsi"/>
        </w:rPr>
        <w:t>Data WAF is available for raw data in month-3;</w:t>
      </w:r>
    </w:p>
    <w:p w14:paraId="4CC9E539" w14:textId="27CE2E9E" w:rsidR="00B55968" w:rsidRPr="00B542F4" w:rsidRDefault="00B55968" w:rsidP="00B55968">
      <w:pPr>
        <w:pStyle w:val="ListParagraph"/>
        <w:numPr>
          <w:ilvl w:val="0"/>
          <w:numId w:val="6"/>
        </w:numPr>
        <w:rPr>
          <w:rFonts w:asciiTheme="minorHAnsi" w:hAnsiTheme="minorHAnsi" w:cstheme="minorHAnsi"/>
        </w:rPr>
      </w:pPr>
      <w:r w:rsidRPr="00B542F4">
        <w:rPr>
          <w:rFonts w:asciiTheme="minorHAnsi" w:hAnsiTheme="minorHAnsi" w:cstheme="minorHAnsi"/>
        </w:rPr>
        <w:t>Data in NetCDF files should be available in month-6 in the WAF and GCOOS ERDDAP;</w:t>
      </w:r>
    </w:p>
    <w:p w14:paraId="1CDDF5DC" w14:textId="33743081" w:rsidR="00B55968" w:rsidRPr="00B542F4" w:rsidRDefault="00B55968" w:rsidP="00B55968">
      <w:pPr>
        <w:pStyle w:val="ListParagraph"/>
        <w:numPr>
          <w:ilvl w:val="0"/>
          <w:numId w:val="6"/>
        </w:numPr>
        <w:rPr>
          <w:rFonts w:asciiTheme="minorHAnsi" w:hAnsiTheme="minorHAnsi" w:cstheme="minorHAnsi"/>
        </w:rPr>
      </w:pPr>
      <w:r w:rsidRPr="00B542F4">
        <w:rPr>
          <w:rFonts w:asciiTheme="minorHAnsi" w:hAnsiTheme="minorHAnsi" w:cstheme="minorHAnsi"/>
        </w:rPr>
        <w:t>User interfaces for interactive browsing and querying of the data in month-8; and</w:t>
      </w:r>
    </w:p>
    <w:p w14:paraId="0B759CAF" w14:textId="316EA3FD" w:rsidR="00B55968" w:rsidRDefault="00B55968" w:rsidP="00B55968">
      <w:pPr>
        <w:pStyle w:val="ListParagraph"/>
        <w:numPr>
          <w:ilvl w:val="0"/>
          <w:numId w:val="6"/>
        </w:numPr>
        <w:rPr>
          <w:rFonts w:asciiTheme="minorHAnsi" w:hAnsiTheme="minorHAnsi" w:cstheme="minorHAnsi"/>
        </w:rPr>
      </w:pPr>
      <w:r w:rsidRPr="00B542F4">
        <w:rPr>
          <w:rFonts w:asciiTheme="minorHAnsi" w:hAnsiTheme="minorHAnsi" w:cstheme="minorHAnsi"/>
        </w:rPr>
        <w:t xml:space="preserve">D/R facility is </w:t>
      </w:r>
      <w:r w:rsidR="00EA1CFF">
        <w:rPr>
          <w:rFonts w:asciiTheme="minorHAnsi" w:hAnsiTheme="minorHAnsi" w:cstheme="minorHAnsi"/>
        </w:rPr>
        <w:t xml:space="preserve">fully </w:t>
      </w:r>
      <w:r w:rsidRPr="00B542F4">
        <w:rPr>
          <w:rFonts w:asciiTheme="minorHAnsi" w:hAnsiTheme="minorHAnsi" w:cstheme="minorHAnsi"/>
        </w:rPr>
        <w:t>operational in month-</w:t>
      </w:r>
      <w:r w:rsidR="00D43A7A">
        <w:rPr>
          <w:rFonts w:asciiTheme="minorHAnsi" w:hAnsiTheme="minorHAnsi" w:cstheme="minorHAnsi"/>
        </w:rPr>
        <w:t>10</w:t>
      </w:r>
      <w:r w:rsidRPr="00B542F4">
        <w:rPr>
          <w:rFonts w:asciiTheme="minorHAnsi" w:hAnsiTheme="minorHAnsi" w:cstheme="minorHAnsi"/>
        </w:rPr>
        <w:t>.</w:t>
      </w:r>
    </w:p>
    <w:p w14:paraId="3305864C" w14:textId="77777777" w:rsidR="00EA1CFF" w:rsidRPr="00EA1CFF" w:rsidRDefault="00EA1CFF" w:rsidP="00EA1CFF">
      <w:pPr>
        <w:ind w:left="1080"/>
        <w:rPr>
          <w:rFonts w:cstheme="minorHAnsi"/>
        </w:rPr>
      </w:pPr>
    </w:p>
    <w:p w14:paraId="18D17154" w14:textId="1E3E4088" w:rsidR="00E72B48" w:rsidRPr="00B542F4" w:rsidRDefault="00E72B48" w:rsidP="00B55968">
      <w:pPr>
        <w:pStyle w:val="Heading2"/>
        <w:rPr>
          <w:rFonts w:asciiTheme="minorHAnsi" w:hAnsiTheme="minorHAnsi" w:cstheme="minorHAnsi"/>
        </w:rPr>
      </w:pPr>
      <w:r w:rsidRPr="00B542F4">
        <w:rPr>
          <w:rFonts w:asciiTheme="minorHAnsi" w:hAnsiTheme="minorHAnsi" w:cstheme="minorHAnsi"/>
        </w:rPr>
        <w:t>Task 3. SFTP Installation and Deployment</w:t>
      </w:r>
    </w:p>
    <w:p w14:paraId="77B1F6C9" w14:textId="29DB7758" w:rsidR="00B55968" w:rsidRPr="00B542F4" w:rsidRDefault="00D43A7A" w:rsidP="00D43A7A">
      <w:pPr>
        <w:ind w:left="720"/>
        <w:rPr>
          <w:rFonts w:cstheme="minorHAnsi"/>
        </w:rPr>
      </w:pPr>
      <w:r>
        <w:t xml:space="preserve">Secure File Transfer Protocol (SFTP) will be the mode of data transport from the data sources. Data providers have established their automated system pointing to </w:t>
      </w:r>
      <w:r w:rsidR="00013DB0">
        <w:t xml:space="preserve">the </w:t>
      </w:r>
      <w:r>
        <w:t xml:space="preserve">NTL-designated repository, and the only change </w:t>
      </w:r>
      <w:r w:rsidR="00C50F9D">
        <w:t xml:space="preserve">will be </w:t>
      </w:r>
      <w:r>
        <w:t>the URL of the SFTP.</w:t>
      </w:r>
      <w:r w:rsidR="00B55968" w:rsidRPr="00B542F4">
        <w:rPr>
          <w:rFonts w:cstheme="minorHAnsi"/>
        </w:rPr>
        <w:t xml:space="preserve"> </w:t>
      </w:r>
    </w:p>
    <w:p w14:paraId="75CDC0DE" w14:textId="77777777" w:rsidR="00B55968" w:rsidRPr="00B542F4" w:rsidRDefault="00B55968" w:rsidP="00B55968">
      <w:pPr>
        <w:pStyle w:val="Heading3"/>
        <w:rPr>
          <w:rFonts w:asciiTheme="minorHAnsi" w:hAnsiTheme="minorHAnsi" w:cstheme="minorHAnsi"/>
        </w:rPr>
      </w:pPr>
      <w:r w:rsidRPr="00B542F4">
        <w:rPr>
          <w:rFonts w:asciiTheme="minorHAnsi" w:hAnsiTheme="minorHAnsi" w:cstheme="minorHAnsi"/>
        </w:rPr>
        <w:t>Task 3.1. Install SFTP Server</w:t>
      </w:r>
    </w:p>
    <w:p w14:paraId="375BD673" w14:textId="25F07A3C" w:rsidR="00D43A7A" w:rsidRDefault="00D43A7A" w:rsidP="00D43A7A">
      <w:pPr>
        <w:ind w:left="720"/>
        <w:rPr>
          <w:rFonts w:eastAsia="Times New Roman" w:cstheme="minorHAnsi"/>
        </w:rPr>
      </w:pPr>
      <w:r>
        <w:t>GCOOS will install an SFTP server only to manage and transport NTL data. An alternate, offsite, SFTP server will also be installed</w:t>
      </w:r>
      <w:r w:rsidR="00C50F9D">
        <w:t xml:space="preserve"> (see Task 6)</w:t>
      </w:r>
      <w:r>
        <w:t>. The new NTL-designated data repository site will be sftp://ntl.gcoos.org.</w:t>
      </w:r>
      <w:r w:rsidRPr="00B542F4">
        <w:rPr>
          <w:rFonts w:eastAsia="Times New Roman" w:cstheme="minorHAnsi"/>
        </w:rPr>
        <w:t xml:space="preserve"> </w:t>
      </w:r>
    </w:p>
    <w:p w14:paraId="672CC2ED" w14:textId="593ED9C2" w:rsidR="00B55968" w:rsidRPr="00B542F4" w:rsidRDefault="00B55968" w:rsidP="00B55968">
      <w:pPr>
        <w:pStyle w:val="Heading3"/>
        <w:rPr>
          <w:rFonts w:asciiTheme="minorHAnsi" w:eastAsia="Times New Roman" w:hAnsiTheme="minorHAnsi" w:cstheme="minorHAnsi"/>
        </w:rPr>
      </w:pPr>
      <w:r w:rsidRPr="00B542F4">
        <w:rPr>
          <w:rFonts w:asciiTheme="minorHAnsi" w:eastAsia="Times New Roman" w:hAnsiTheme="minorHAnsi" w:cstheme="minorHAnsi"/>
        </w:rPr>
        <w:t>Task 3.2. Setup authorization and authentication</w:t>
      </w:r>
    </w:p>
    <w:p w14:paraId="43DEECBA" w14:textId="3A1C56A2" w:rsidR="00B55968" w:rsidRDefault="00D43A7A" w:rsidP="00B55968">
      <w:pPr>
        <w:ind w:left="720"/>
        <w:rPr>
          <w:rFonts w:eastAsia="Times New Roman" w:cstheme="minorHAnsi"/>
        </w:rPr>
      </w:pPr>
      <w:r>
        <w:rPr>
          <w:rFonts w:eastAsia="Times New Roman" w:cstheme="minorHAnsi"/>
        </w:rPr>
        <w:t xml:space="preserve">A </w:t>
      </w:r>
      <w:r w:rsidR="00B55968" w:rsidRPr="00B542F4">
        <w:rPr>
          <w:rFonts w:eastAsia="Times New Roman" w:cstheme="minorHAnsi"/>
        </w:rPr>
        <w:t xml:space="preserve">guideline </w:t>
      </w:r>
      <w:r w:rsidR="00C50F9D">
        <w:rPr>
          <w:rFonts w:eastAsia="Times New Roman" w:cstheme="minorHAnsi"/>
        </w:rPr>
        <w:t xml:space="preserve">on account acquisition for SFTP </w:t>
      </w:r>
      <w:r w:rsidR="00B55968" w:rsidRPr="00B542F4">
        <w:rPr>
          <w:rFonts w:eastAsia="Times New Roman" w:cstheme="minorHAnsi"/>
        </w:rPr>
        <w:t xml:space="preserve">will be drafted by GCOOS </w:t>
      </w:r>
      <w:r>
        <w:rPr>
          <w:rFonts w:eastAsia="Times New Roman" w:cstheme="minorHAnsi"/>
        </w:rPr>
        <w:t>in close collaboration with NDBC</w:t>
      </w:r>
      <w:r w:rsidR="00B55968" w:rsidRPr="00B542F4">
        <w:rPr>
          <w:rFonts w:eastAsia="Times New Roman" w:cstheme="minorHAnsi"/>
        </w:rPr>
        <w:t xml:space="preserve"> following </w:t>
      </w:r>
      <w:r w:rsidR="00C50F9D">
        <w:rPr>
          <w:rFonts w:eastAsia="Times New Roman" w:cstheme="minorHAnsi"/>
        </w:rPr>
        <w:t xml:space="preserve">existing </w:t>
      </w:r>
      <w:r>
        <w:rPr>
          <w:rFonts w:eastAsia="Times New Roman" w:cstheme="minorHAnsi"/>
        </w:rPr>
        <w:t xml:space="preserve">arrangements made </w:t>
      </w:r>
      <w:r w:rsidR="00C50F9D">
        <w:rPr>
          <w:rFonts w:eastAsia="Times New Roman" w:cstheme="minorHAnsi"/>
        </w:rPr>
        <w:t xml:space="preserve">by the industry </w:t>
      </w:r>
      <w:r>
        <w:rPr>
          <w:rFonts w:eastAsia="Times New Roman" w:cstheme="minorHAnsi"/>
        </w:rPr>
        <w:t xml:space="preserve">with </w:t>
      </w:r>
      <w:r w:rsidR="00B55968" w:rsidRPr="00B542F4">
        <w:rPr>
          <w:rFonts w:eastAsia="Times New Roman" w:cstheme="minorHAnsi"/>
        </w:rPr>
        <w:t xml:space="preserve">NDBC. However, few more optional parameters will be requested as the need arises to ensure </w:t>
      </w:r>
      <w:r>
        <w:rPr>
          <w:rFonts w:eastAsia="Times New Roman" w:cstheme="minorHAnsi"/>
        </w:rPr>
        <w:t xml:space="preserve">proper </w:t>
      </w:r>
      <w:r w:rsidR="00B55968" w:rsidRPr="00B542F4">
        <w:rPr>
          <w:rFonts w:eastAsia="Times New Roman" w:cstheme="minorHAnsi"/>
        </w:rPr>
        <w:t>data provenance</w:t>
      </w:r>
      <w:r>
        <w:rPr>
          <w:rFonts w:eastAsia="Times New Roman" w:cstheme="minorHAnsi"/>
        </w:rPr>
        <w:t xml:space="preserve"> (e.g., originating IP)</w:t>
      </w:r>
      <w:r w:rsidR="00B55968" w:rsidRPr="00B542F4">
        <w:rPr>
          <w:rFonts w:eastAsia="Times New Roman" w:cstheme="minorHAnsi"/>
        </w:rPr>
        <w:t xml:space="preserve">. </w:t>
      </w:r>
    </w:p>
    <w:p w14:paraId="0619D144" w14:textId="7A9287A5" w:rsidR="00D43A7A" w:rsidRPr="00B542F4" w:rsidRDefault="00D43A7A" w:rsidP="00B55968">
      <w:pPr>
        <w:ind w:left="720"/>
        <w:rPr>
          <w:rFonts w:eastAsia="Times New Roman" w:cstheme="minorHAnsi"/>
        </w:rPr>
      </w:pPr>
      <w:r>
        <w:rPr>
          <w:rFonts w:eastAsia="Times New Roman" w:cstheme="minorHAnsi"/>
        </w:rPr>
        <w:t>The SFTP server will be configured to recognize servers registered on the system using originating IP addresses. A series of online meetings will be organized to ensure that the parties involved are aware of GCOOS policies</w:t>
      </w:r>
      <w:r w:rsidR="00C50F9D">
        <w:rPr>
          <w:rFonts w:eastAsia="Times New Roman" w:cstheme="minorHAnsi"/>
        </w:rPr>
        <w:t xml:space="preserve"> (see also, Task 5.1)</w:t>
      </w:r>
      <w:r>
        <w:rPr>
          <w:rFonts w:eastAsia="Times New Roman" w:cstheme="minorHAnsi"/>
        </w:rPr>
        <w:t>.</w:t>
      </w:r>
      <w:r w:rsidR="00C50F9D">
        <w:rPr>
          <w:rFonts w:eastAsia="Times New Roman" w:cstheme="minorHAnsi"/>
        </w:rPr>
        <w:t xml:space="preserve"> </w:t>
      </w:r>
    </w:p>
    <w:p w14:paraId="20E616A3" w14:textId="1C52115F" w:rsidR="00E72B48" w:rsidRDefault="00E72B48" w:rsidP="00B55968">
      <w:pPr>
        <w:pStyle w:val="Heading2"/>
        <w:rPr>
          <w:rFonts w:asciiTheme="minorHAnsi" w:hAnsiTheme="minorHAnsi" w:cstheme="minorHAnsi"/>
        </w:rPr>
      </w:pPr>
      <w:r w:rsidRPr="00B542F4">
        <w:rPr>
          <w:rFonts w:asciiTheme="minorHAnsi" w:hAnsiTheme="minorHAnsi" w:cstheme="minorHAnsi"/>
        </w:rPr>
        <w:lastRenderedPageBreak/>
        <w:t>Task 4. System Development and Deployment</w:t>
      </w:r>
    </w:p>
    <w:p w14:paraId="4F285D42" w14:textId="4A98FEA6" w:rsidR="00637FB8" w:rsidRDefault="00637FB8" w:rsidP="00637FB8">
      <w:pPr>
        <w:ind w:left="720"/>
      </w:pPr>
      <w:r>
        <w:t xml:space="preserve">This is the main task for year 1 of operation. New modules will need to be developed and interfaced with existing modules. </w:t>
      </w:r>
    </w:p>
    <w:p w14:paraId="634CC806" w14:textId="5066B4C3" w:rsidR="00D43A7A" w:rsidRDefault="00E72B48" w:rsidP="00D14641">
      <w:pPr>
        <w:pStyle w:val="Heading3"/>
        <w:rPr>
          <w:rFonts w:asciiTheme="minorHAnsi" w:hAnsiTheme="minorHAnsi" w:cstheme="minorHAnsi"/>
        </w:rPr>
      </w:pPr>
      <w:r w:rsidRPr="00B542F4">
        <w:rPr>
          <w:rFonts w:asciiTheme="minorHAnsi" w:hAnsiTheme="minorHAnsi" w:cstheme="minorHAnsi"/>
        </w:rPr>
        <w:t xml:space="preserve">Task </w:t>
      </w:r>
      <w:r w:rsidR="00D14641" w:rsidRPr="00B542F4">
        <w:rPr>
          <w:rFonts w:asciiTheme="minorHAnsi" w:hAnsiTheme="minorHAnsi" w:cstheme="minorHAnsi"/>
        </w:rPr>
        <w:t>4.1.</w:t>
      </w:r>
      <w:r w:rsidRPr="00B542F4">
        <w:rPr>
          <w:rFonts w:asciiTheme="minorHAnsi" w:hAnsiTheme="minorHAnsi" w:cstheme="minorHAnsi"/>
        </w:rPr>
        <w:t xml:space="preserve"> </w:t>
      </w:r>
      <w:r w:rsidR="00D43A7A">
        <w:rPr>
          <w:rFonts w:asciiTheme="minorHAnsi" w:hAnsiTheme="minorHAnsi" w:cstheme="minorHAnsi"/>
        </w:rPr>
        <w:t>Review</w:t>
      </w:r>
      <w:r w:rsidR="00DD72F7">
        <w:rPr>
          <w:rFonts w:asciiTheme="minorHAnsi" w:hAnsiTheme="minorHAnsi" w:cstheme="minorHAnsi"/>
        </w:rPr>
        <w:t xml:space="preserve"> of</w:t>
      </w:r>
      <w:r w:rsidR="00D43A7A">
        <w:rPr>
          <w:rFonts w:asciiTheme="minorHAnsi" w:hAnsiTheme="minorHAnsi" w:cstheme="minorHAnsi"/>
        </w:rPr>
        <w:t xml:space="preserve"> Functional Specifications</w:t>
      </w:r>
    </w:p>
    <w:p w14:paraId="7AC2B296" w14:textId="0F318EE2" w:rsidR="00D43A7A" w:rsidRDefault="00D43A7A" w:rsidP="00D43A7A">
      <w:pPr>
        <w:ind w:left="720"/>
      </w:pPr>
      <w:r>
        <w:t xml:space="preserve">The system functional requirements for </w:t>
      </w:r>
      <w:r w:rsidRPr="00D43A7A">
        <w:rPr>
          <w:b/>
          <w:bCs/>
          <w:i/>
          <w:iCs/>
        </w:rPr>
        <w:t>GCOOS-NTL-DAS</w:t>
      </w:r>
      <w:r>
        <w:t xml:space="preserve"> will again be reviewed for any last minutes requests and changes to the design. It should be noted here that </w:t>
      </w:r>
      <w:r w:rsidR="00DD72F7">
        <w:t xml:space="preserve">the </w:t>
      </w:r>
      <w:r>
        <w:t xml:space="preserve">majority of the modules required to operationalize </w:t>
      </w:r>
      <w:r w:rsidRPr="00D43A7A">
        <w:rPr>
          <w:b/>
          <w:bCs/>
          <w:i/>
          <w:iCs/>
        </w:rPr>
        <w:t>GCOOS-NTL-DAS</w:t>
      </w:r>
      <w:r>
        <w:t xml:space="preserve"> </w:t>
      </w:r>
      <w:r w:rsidR="00013DB0">
        <w:t>are</w:t>
      </w:r>
      <w:r>
        <w:t xml:space="preserve"> already in place. Fo</w:t>
      </w:r>
      <w:r w:rsidR="00835393">
        <w:t>cus</w:t>
      </w:r>
      <w:r>
        <w:t xml:space="preserve"> will be made on </w:t>
      </w:r>
      <w:r w:rsidR="00C50F9D">
        <w:t>the following: (1) data</w:t>
      </w:r>
      <w:r>
        <w:t xml:space="preserve"> acquisition, i.e., as data is transferred to GCOOS SFTP site, </w:t>
      </w:r>
      <w:r w:rsidR="00C50F9D">
        <w:t xml:space="preserve">(2) </w:t>
      </w:r>
      <w:r>
        <w:t>parsing the data</w:t>
      </w:r>
      <w:r w:rsidR="00C50F9D">
        <w:t xml:space="preserve"> received</w:t>
      </w:r>
      <w:r>
        <w:t xml:space="preserve">, </w:t>
      </w:r>
      <w:r w:rsidR="00C50F9D">
        <w:t xml:space="preserve">(2) </w:t>
      </w:r>
      <w:r>
        <w:t xml:space="preserve">monitoring </w:t>
      </w:r>
      <w:r w:rsidR="00C50F9D">
        <w:t xml:space="preserve">of </w:t>
      </w:r>
      <w:r>
        <w:t>NTL data</w:t>
      </w:r>
      <w:r w:rsidR="00C50F9D">
        <w:t xml:space="preserve"> submission</w:t>
      </w:r>
      <w:r>
        <w:t xml:space="preserve">, </w:t>
      </w:r>
      <w:r w:rsidR="00C50F9D">
        <w:t xml:space="preserve">(3) </w:t>
      </w:r>
      <w:r>
        <w:t xml:space="preserve">alert systems, </w:t>
      </w:r>
      <w:r w:rsidR="00C50F9D">
        <w:t xml:space="preserve">(4) </w:t>
      </w:r>
      <w:r>
        <w:t xml:space="preserve">D/R for </w:t>
      </w:r>
      <w:r w:rsidRPr="00D43A7A">
        <w:rPr>
          <w:b/>
          <w:bCs/>
          <w:i/>
          <w:iCs/>
        </w:rPr>
        <w:t>GCOOS-NTL-DAS</w:t>
      </w:r>
      <w:r>
        <w:t xml:space="preserve">, and </w:t>
      </w:r>
      <w:r w:rsidR="00C50F9D">
        <w:t xml:space="preserve">(5) </w:t>
      </w:r>
      <w:r>
        <w:t>report</w:t>
      </w:r>
      <w:r w:rsidR="00C50F9D">
        <w:t xml:space="preserve">ing requirements </w:t>
      </w:r>
      <w:r>
        <w:t>to BSEE</w:t>
      </w:r>
      <w:r w:rsidR="00C50F9D">
        <w:t xml:space="preserve"> and the public</w:t>
      </w:r>
      <w:r>
        <w:t>.</w:t>
      </w:r>
    </w:p>
    <w:p w14:paraId="5B7FB04B" w14:textId="432D0400" w:rsidR="005C000E" w:rsidRDefault="005C000E" w:rsidP="00D43A7A">
      <w:pPr>
        <w:ind w:left="720"/>
      </w:pPr>
      <w:r>
        <w:rPr>
          <w:rFonts w:eastAsia="Times New Roman" w:cstheme="minorHAnsi"/>
        </w:rPr>
        <w:t>M</w:t>
      </w:r>
      <w:r w:rsidRPr="00B542F4">
        <w:rPr>
          <w:rFonts w:eastAsia="Times New Roman" w:cstheme="minorHAnsi"/>
        </w:rPr>
        <w:t>odular/tiered design parameters</w:t>
      </w:r>
      <w:r>
        <w:t xml:space="preserve"> will be identified in this phase of the project.</w:t>
      </w:r>
    </w:p>
    <w:p w14:paraId="48EA66AA" w14:textId="2DEAD071" w:rsidR="00D43A7A" w:rsidRDefault="00D43A7A" w:rsidP="00D43A7A">
      <w:pPr>
        <w:pStyle w:val="Heading3"/>
      </w:pPr>
      <w:r>
        <w:t>Task 4.2. System Coding</w:t>
      </w:r>
    </w:p>
    <w:p w14:paraId="262FD7DD" w14:textId="5804669E" w:rsidR="00D43A7A" w:rsidRDefault="00D43A7A" w:rsidP="00D43A7A">
      <w:pPr>
        <w:ind w:left="720"/>
      </w:pPr>
      <w:r w:rsidRPr="00D43A7A">
        <w:t xml:space="preserve">The additional modules needed for </w:t>
      </w:r>
      <w:r w:rsidRPr="00D43A7A">
        <w:rPr>
          <w:b/>
          <w:bCs/>
          <w:i/>
          <w:iCs/>
        </w:rPr>
        <w:t>GCOOS-NTL-DAS</w:t>
      </w:r>
      <w:r w:rsidRPr="00D43A7A">
        <w:t xml:space="preserve"> will be</w:t>
      </w:r>
      <w:r>
        <w:t xml:space="preserve"> </w:t>
      </w:r>
      <w:r w:rsidRPr="00D43A7A">
        <w:t xml:space="preserve">developed </w:t>
      </w:r>
      <w:r>
        <w:t xml:space="preserve">using Python and Python-related technology stacks. All codes will be </w:t>
      </w:r>
      <w:r w:rsidR="005C000E">
        <w:t xml:space="preserve">deposited </w:t>
      </w:r>
      <w:r>
        <w:t xml:space="preserve">to </w:t>
      </w:r>
      <w:r w:rsidR="00013DB0">
        <w:t xml:space="preserve">the </w:t>
      </w:r>
      <w:r>
        <w:t xml:space="preserve">GCOOS GitHub repository and </w:t>
      </w:r>
      <w:r w:rsidR="005C000E">
        <w:t xml:space="preserve">it will adhere to existing </w:t>
      </w:r>
      <w:r>
        <w:t>open-source</w:t>
      </w:r>
      <w:r w:rsidR="005C000E">
        <w:t xml:space="preserve"> policies of GCOOS</w:t>
      </w:r>
      <w:r>
        <w:t>.</w:t>
      </w:r>
      <w:r w:rsidR="005C000E">
        <w:t xml:space="preserve"> </w:t>
      </w:r>
      <w:r>
        <w:t xml:space="preserve">Agile development approach will be employed for proper phased development of the additional modules. </w:t>
      </w:r>
    </w:p>
    <w:p w14:paraId="54FFEFA2" w14:textId="70739969" w:rsidR="00D43A7A" w:rsidRDefault="00D43A7A" w:rsidP="00D43A7A">
      <w:pPr>
        <w:pStyle w:val="Heading3"/>
      </w:pPr>
      <w:r>
        <w:t>Task 4.3. Unit and System Test</w:t>
      </w:r>
    </w:p>
    <w:p w14:paraId="1DD14762" w14:textId="33BE7045" w:rsidR="00D43A7A" w:rsidRPr="00D43A7A" w:rsidRDefault="00D43A7A" w:rsidP="00D43A7A">
      <w:pPr>
        <w:ind w:left="720"/>
      </w:pPr>
      <w:r w:rsidRPr="00D43A7A">
        <w:rPr>
          <w:b/>
          <w:bCs/>
          <w:i/>
          <w:iCs/>
        </w:rPr>
        <w:t>GCOOS-NTL-DAS</w:t>
      </w:r>
      <w:r>
        <w:t xml:space="preserve"> modules will be unit tested</w:t>
      </w:r>
      <w:r w:rsidR="00013DB0">
        <w:t>,</w:t>
      </w:r>
      <w:r>
        <w:t xml:space="preserve"> and a week will be scheduled for system testing. </w:t>
      </w:r>
      <w:r w:rsidR="005C000E">
        <w:t>NDBC and BSEE will be invited to test the new modules. During the testing phase, a</w:t>
      </w:r>
      <w:r>
        <w:t xml:space="preserve">ll procedures </w:t>
      </w:r>
      <w:r w:rsidR="005C000E">
        <w:t xml:space="preserve">and actions taken </w:t>
      </w:r>
      <w:r>
        <w:t xml:space="preserve">will be </w:t>
      </w:r>
      <w:r w:rsidR="005C000E">
        <w:t xml:space="preserve">recorded and will be used to configure </w:t>
      </w:r>
      <w:r>
        <w:t xml:space="preserve">regression testing </w:t>
      </w:r>
      <w:r w:rsidR="005C000E">
        <w:t>to new or updated modules</w:t>
      </w:r>
      <w:r>
        <w:t xml:space="preserve"> prior to the publication (i.e., transfer to production server) </w:t>
      </w:r>
      <w:r w:rsidR="005C000E">
        <w:t>of the modules</w:t>
      </w:r>
      <w:r>
        <w:t>.</w:t>
      </w:r>
    </w:p>
    <w:p w14:paraId="78C6D76A" w14:textId="2BFBA848" w:rsidR="00E72B48" w:rsidRPr="00B542F4" w:rsidRDefault="00D43A7A" w:rsidP="00D43A7A">
      <w:pPr>
        <w:pStyle w:val="Heading3"/>
      </w:pPr>
      <w:r>
        <w:t xml:space="preserve">Task 4.4. </w:t>
      </w:r>
      <w:r w:rsidR="00E72B48" w:rsidRPr="00B542F4">
        <w:t xml:space="preserve">Parallel Run with </w:t>
      </w:r>
      <w:r w:rsidR="00E72B48" w:rsidRPr="00D43A7A">
        <w:t>NDBC</w:t>
      </w:r>
    </w:p>
    <w:p w14:paraId="258DAA67" w14:textId="7424E032" w:rsidR="00D43A7A" w:rsidRDefault="00D43A7A" w:rsidP="00D43A7A">
      <w:pPr>
        <w:ind w:left="720"/>
      </w:pPr>
      <w:r>
        <w:t>In this phase of the work, NDBC will begin to push data to GCOOS SFTP</w:t>
      </w:r>
      <w:r w:rsidR="00013DB0">
        <w:t>,</w:t>
      </w:r>
      <w:r>
        <w:t xml:space="preserve"> and GCOOS will start processing the data (Figure 1). Both parties will evaluate the procedure and make the necessary corrections as the need arises.</w:t>
      </w:r>
      <w:r w:rsidR="005C000E">
        <w:t xml:space="preserve"> This phase will include the test publication of the data on ERDDAP and the GCOOS WAF. </w:t>
      </w:r>
    </w:p>
    <w:p w14:paraId="0A7D9360" w14:textId="2BE5CA6E" w:rsidR="00D43A7A" w:rsidRDefault="00D43A7A" w:rsidP="00D43A7A">
      <w:pPr>
        <w:ind w:left="720"/>
      </w:pPr>
      <w:r>
        <w:t>This Task is expected to last for about 3 months or until all issues resolved. All issues will be noted on the GCOOS GitHub for proper tracking and management.</w:t>
      </w:r>
    </w:p>
    <w:p w14:paraId="46571485" w14:textId="3FD274E0" w:rsidR="00E72B48" w:rsidRDefault="00E72B48" w:rsidP="00D14641">
      <w:pPr>
        <w:pStyle w:val="Heading2"/>
        <w:rPr>
          <w:rFonts w:asciiTheme="minorHAnsi" w:hAnsiTheme="minorHAnsi" w:cstheme="minorHAnsi"/>
        </w:rPr>
      </w:pPr>
      <w:r w:rsidRPr="00B542F4">
        <w:rPr>
          <w:rFonts w:asciiTheme="minorHAnsi" w:hAnsiTheme="minorHAnsi" w:cstheme="minorHAnsi"/>
        </w:rPr>
        <w:t xml:space="preserve">Task </w:t>
      </w:r>
      <w:r w:rsidR="00D14641" w:rsidRPr="00B542F4">
        <w:rPr>
          <w:rFonts w:asciiTheme="minorHAnsi" w:hAnsiTheme="minorHAnsi" w:cstheme="minorHAnsi"/>
        </w:rPr>
        <w:t>5</w:t>
      </w:r>
      <w:r w:rsidRPr="00B542F4">
        <w:rPr>
          <w:rFonts w:asciiTheme="minorHAnsi" w:hAnsiTheme="minorHAnsi" w:cstheme="minorHAnsi"/>
        </w:rPr>
        <w:t>. Maintenance and Administration</w:t>
      </w:r>
    </w:p>
    <w:p w14:paraId="07DA9403" w14:textId="304620AD" w:rsidR="000C3934" w:rsidRPr="000C3934" w:rsidRDefault="000C3934" w:rsidP="009E49F7">
      <w:pPr>
        <w:pStyle w:val="Heading3"/>
      </w:pPr>
      <w:r>
        <w:t>Task 5.1. System documentation</w:t>
      </w:r>
    </w:p>
    <w:p w14:paraId="23092611" w14:textId="0F4844D3" w:rsidR="000C3934" w:rsidRDefault="00D43A7A" w:rsidP="00D43A7A">
      <w:pPr>
        <w:ind w:left="720"/>
      </w:pPr>
      <w:r>
        <w:t xml:space="preserve">The project will develop an online site </w:t>
      </w:r>
      <w:r w:rsidR="000C3934">
        <w:t>(MkDocs,</w:t>
      </w:r>
      <w:r w:rsidR="000C3934" w:rsidRPr="000C3934">
        <w:t xml:space="preserve"> </w:t>
      </w:r>
      <w:hyperlink r:id="rId6" w:history="1">
        <w:r w:rsidR="000C3934">
          <w:rPr>
            <w:rStyle w:val="Hyperlink"/>
          </w:rPr>
          <w:t>https://www.mkdocs.org/</w:t>
        </w:r>
      </w:hyperlink>
      <w:r w:rsidR="000C3934">
        <w:t xml:space="preserve">, is preferred) </w:t>
      </w:r>
      <w:r>
        <w:t xml:space="preserve">to document </w:t>
      </w:r>
      <w:r w:rsidR="000C3934">
        <w:t>on how to use the online facilities</w:t>
      </w:r>
      <w:r w:rsidR="00504DC1">
        <w:t xml:space="preserve"> effectively</w:t>
      </w:r>
      <w:r w:rsidR="000C3934">
        <w:t xml:space="preserve">, best practices in file naming, data transport, checking for data completeness, and local-site data management. </w:t>
      </w:r>
    </w:p>
    <w:p w14:paraId="0B2E39D2" w14:textId="77777777" w:rsidR="00B92982" w:rsidRDefault="00B92982">
      <w:pPr>
        <w:rPr>
          <w:rFonts w:asciiTheme="majorHAnsi" w:eastAsiaTheme="majorEastAsia" w:hAnsiTheme="majorHAnsi" w:cstheme="majorBidi"/>
          <w:color w:val="1F3763" w:themeColor="accent1" w:themeShade="7F"/>
          <w:sz w:val="24"/>
          <w:szCs w:val="24"/>
        </w:rPr>
      </w:pPr>
      <w:r>
        <w:br w:type="page"/>
      </w:r>
    </w:p>
    <w:p w14:paraId="3271FD23" w14:textId="289C31C6" w:rsidR="000C3934" w:rsidRDefault="000C3934" w:rsidP="009E49F7">
      <w:pPr>
        <w:pStyle w:val="Heading3"/>
      </w:pPr>
      <w:bookmarkStart w:id="2" w:name="_GoBack"/>
      <w:bookmarkEnd w:id="2"/>
      <w:r>
        <w:lastRenderedPageBreak/>
        <w:t>Task 5.2. Code Repository</w:t>
      </w:r>
      <w:r w:rsidR="00013DB0">
        <w:t xml:space="preserve"> and Management</w:t>
      </w:r>
    </w:p>
    <w:p w14:paraId="05BBB186" w14:textId="3CFE0A68" w:rsidR="000C3934" w:rsidRDefault="000C3934" w:rsidP="000C3934">
      <w:pPr>
        <w:ind w:left="720"/>
      </w:pPr>
      <w:r>
        <w:t>As stated in Task 4.2, all codes will be published via the GCOOS GitHub account. The repository will be backed-up once a month when necessary. Pull and merge request</w:t>
      </w:r>
      <w:r w:rsidR="00013DB0">
        <w:t>s</w:t>
      </w:r>
      <w:r>
        <w:t xml:space="preserve"> will be managed by GCOOS staff, but users will be encouraged to request a pull when applicable.</w:t>
      </w:r>
    </w:p>
    <w:p w14:paraId="78E20C13" w14:textId="0CA66086" w:rsidR="00013DB0" w:rsidRDefault="00013DB0" w:rsidP="000C3934">
      <w:pPr>
        <w:ind w:left="720"/>
      </w:pPr>
      <w:r>
        <w:t xml:space="preserve">As new data types are introduced or a change in the data structures are made, modules to address the change will be developed, tested and deployed. </w:t>
      </w:r>
    </w:p>
    <w:p w14:paraId="75CD44A8" w14:textId="60D44268" w:rsidR="000C3934" w:rsidRDefault="000C3934" w:rsidP="009E49F7">
      <w:pPr>
        <w:pStyle w:val="Heading3"/>
      </w:pPr>
      <w:r>
        <w:t>Task 5.3. Issue Tracking</w:t>
      </w:r>
    </w:p>
    <w:p w14:paraId="42D5E4D9" w14:textId="77777777" w:rsidR="00013DB0" w:rsidRDefault="000C3934" w:rsidP="000C3934">
      <w:pPr>
        <w:ind w:left="720"/>
        <w:rPr>
          <w:rFonts w:eastAsia="Times New Roman" w:cstheme="minorHAnsi"/>
        </w:rPr>
      </w:pPr>
      <w:r w:rsidRPr="00B542F4">
        <w:rPr>
          <w:rFonts w:eastAsia="Times New Roman" w:cstheme="minorHAnsi"/>
        </w:rPr>
        <w:t xml:space="preserve">To maintain transparency, publicly-accessible </w:t>
      </w:r>
      <w:r>
        <w:rPr>
          <w:rFonts w:eastAsia="Times New Roman" w:cstheme="minorHAnsi"/>
        </w:rPr>
        <w:t xml:space="preserve">GitHub </w:t>
      </w:r>
      <w:r w:rsidRPr="00B542F4">
        <w:rPr>
          <w:rFonts w:eastAsia="Times New Roman" w:cstheme="minorHAnsi"/>
        </w:rPr>
        <w:t xml:space="preserve">pages will be </w:t>
      </w:r>
      <w:r>
        <w:rPr>
          <w:rFonts w:eastAsia="Times New Roman" w:cstheme="minorHAnsi"/>
        </w:rPr>
        <w:t xml:space="preserve">published </w:t>
      </w:r>
      <w:r w:rsidRPr="00B542F4">
        <w:rPr>
          <w:rFonts w:eastAsia="Times New Roman" w:cstheme="minorHAnsi"/>
        </w:rPr>
        <w:t>to allow inquiries to be tracked and monitored. GitHub resources at Texas A&amp;M University and Atlassian Jira will be explored</w:t>
      </w:r>
      <w:r>
        <w:rPr>
          <w:rFonts w:eastAsia="Times New Roman" w:cstheme="minorHAnsi"/>
        </w:rPr>
        <w:t xml:space="preserve"> by GCOOS.</w:t>
      </w:r>
      <w:r w:rsidRPr="00B542F4">
        <w:rPr>
          <w:rFonts w:eastAsia="Times New Roman" w:cstheme="minorHAnsi"/>
        </w:rPr>
        <w:t xml:space="preserve"> </w:t>
      </w:r>
    </w:p>
    <w:p w14:paraId="56404824" w14:textId="1250DA5D" w:rsidR="000C3934" w:rsidRDefault="000C3934" w:rsidP="000C3934">
      <w:pPr>
        <w:ind w:left="720"/>
      </w:pPr>
      <w:r>
        <w:rPr>
          <w:rFonts w:eastAsia="Times New Roman" w:cstheme="minorHAnsi"/>
        </w:rPr>
        <w:t>GCOOS reserves the right to delete posted comments and inquiries that are not NTL-data-related. I</w:t>
      </w:r>
      <w:r>
        <w:t>n the outset of the project, GCOOS will draft c</w:t>
      </w:r>
      <w:r w:rsidRPr="00B542F4">
        <w:t xml:space="preserve">ommunication guidelines to </w:t>
      </w:r>
      <w:r>
        <w:t xml:space="preserve">ensure proper handling of user (data providers, data users) requests. All oral </w:t>
      </w:r>
      <w:r w:rsidRPr="00B542F4">
        <w:t xml:space="preserve">communications </w:t>
      </w:r>
      <w:r>
        <w:t xml:space="preserve">related to </w:t>
      </w:r>
      <w:r w:rsidRPr="00D43A7A">
        <w:rPr>
          <w:b/>
          <w:bCs/>
          <w:i/>
          <w:iCs/>
        </w:rPr>
        <w:t>GCOOS-NTL-DAS</w:t>
      </w:r>
      <w:r>
        <w:t xml:space="preserve"> </w:t>
      </w:r>
      <w:r w:rsidRPr="00B542F4">
        <w:t xml:space="preserve">will be recorded and </w:t>
      </w:r>
      <w:r>
        <w:t>complied with all other written communications.</w:t>
      </w:r>
    </w:p>
    <w:p w14:paraId="41D9C96B" w14:textId="6AB5F065" w:rsidR="000C3934" w:rsidRPr="000C3934" w:rsidRDefault="000C3934" w:rsidP="000C3934">
      <w:pPr>
        <w:pStyle w:val="Heading3"/>
      </w:pPr>
      <w:r>
        <w:t>Task 5.4. Reporting Functions</w:t>
      </w:r>
    </w:p>
    <w:p w14:paraId="1A6690E1" w14:textId="6FF8598D" w:rsidR="000545CD" w:rsidRDefault="000C3934" w:rsidP="00D43A7A">
      <w:pPr>
        <w:ind w:left="720"/>
        <w:rPr>
          <w:rFonts w:eastAsia="Times New Roman" w:cstheme="minorHAnsi"/>
        </w:rPr>
      </w:pPr>
      <w:r>
        <w:rPr>
          <w:rFonts w:eastAsia="Times New Roman" w:cstheme="minorHAnsi"/>
        </w:rPr>
        <w:t xml:space="preserve">The signed </w:t>
      </w:r>
      <w:r w:rsidR="00504DC1">
        <w:rPr>
          <w:rFonts w:eastAsia="Times New Roman" w:cstheme="minorHAnsi"/>
        </w:rPr>
        <w:t xml:space="preserve">agreement to </w:t>
      </w:r>
      <w:r>
        <w:rPr>
          <w:rFonts w:eastAsia="Times New Roman" w:cstheme="minorHAnsi"/>
        </w:rPr>
        <w:t xml:space="preserve">NTL is a legal document, and an online page will be developed to show the status of compliance with the data submission requirement for each industry </w:t>
      </w:r>
      <w:r w:rsidR="00504DC1">
        <w:rPr>
          <w:rFonts w:eastAsia="Times New Roman" w:cstheme="minorHAnsi"/>
        </w:rPr>
        <w:t xml:space="preserve">platform </w:t>
      </w:r>
      <w:r>
        <w:rPr>
          <w:rFonts w:eastAsia="Times New Roman" w:cstheme="minorHAnsi"/>
        </w:rPr>
        <w:t>deployment</w:t>
      </w:r>
      <w:r w:rsidR="00504DC1">
        <w:rPr>
          <w:rFonts w:eastAsia="Times New Roman" w:cstheme="minorHAnsi"/>
        </w:rPr>
        <w:t xml:space="preserve"> in the Gulf</w:t>
      </w:r>
      <w:r>
        <w:rPr>
          <w:rFonts w:eastAsia="Times New Roman" w:cstheme="minorHAnsi"/>
        </w:rPr>
        <w:t xml:space="preserve">. NDBC will continue to provide the WMO ID and it will be used in all official labels. A monthly summary of data submissions will be reported to BSEE for their perusal and management. The report will include summary of data types and the number of valid and data rejected during the QC process. </w:t>
      </w:r>
    </w:p>
    <w:p w14:paraId="5F49C1A4" w14:textId="54F87C9A" w:rsidR="000C3934" w:rsidRPr="00B542F4" w:rsidRDefault="000C3934" w:rsidP="00D43A7A">
      <w:pPr>
        <w:ind w:left="720"/>
        <w:rPr>
          <w:rFonts w:eastAsia="Times New Roman" w:cstheme="minorHAnsi"/>
        </w:rPr>
      </w:pPr>
      <w:r>
        <w:rPr>
          <w:rFonts w:eastAsia="Times New Roman" w:cstheme="minorHAnsi"/>
        </w:rPr>
        <w:t xml:space="preserve">GCOOS does not maintain records on when data are transmitted or received. However, the SFTP server log will be in position to record all connections made and this can be mapped with the registered IP (see Task 3.2) and used for the monthly reports. </w:t>
      </w:r>
      <w:r w:rsidR="00504DC1">
        <w:rPr>
          <w:rFonts w:eastAsia="Times New Roman" w:cstheme="minorHAnsi"/>
        </w:rPr>
        <w:t>The server logs will be maintained and stored separately.</w:t>
      </w:r>
    </w:p>
    <w:p w14:paraId="46AE0B18" w14:textId="4D8D44C3" w:rsidR="00E72B48" w:rsidRPr="00B542F4" w:rsidRDefault="00E72B48" w:rsidP="00E72B48">
      <w:pPr>
        <w:pStyle w:val="Heading2"/>
        <w:rPr>
          <w:rFonts w:asciiTheme="minorHAnsi" w:hAnsiTheme="minorHAnsi" w:cstheme="minorHAnsi"/>
        </w:rPr>
      </w:pPr>
      <w:r w:rsidRPr="00B542F4">
        <w:rPr>
          <w:rFonts w:asciiTheme="minorHAnsi" w:hAnsiTheme="minorHAnsi" w:cstheme="minorHAnsi"/>
        </w:rPr>
        <w:t xml:space="preserve">Task </w:t>
      </w:r>
      <w:r w:rsidR="00D14641" w:rsidRPr="00B542F4">
        <w:rPr>
          <w:rFonts w:asciiTheme="minorHAnsi" w:hAnsiTheme="minorHAnsi" w:cstheme="minorHAnsi"/>
        </w:rPr>
        <w:t>6</w:t>
      </w:r>
      <w:r w:rsidRPr="00B542F4">
        <w:rPr>
          <w:rFonts w:asciiTheme="minorHAnsi" w:hAnsiTheme="minorHAnsi" w:cstheme="minorHAnsi"/>
        </w:rPr>
        <w:t xml:space="preserve">. Disaster and Recovery </w:t>
      </w:r>
    </w:p>
    <w:p w14:paraId="21AFCB47" w14:textId="42C0B606" w:rsidR="00E72B48" w:rsidRPr="00B542F4" w:rsidRDefault="00E72B48" w:rsidP="00E72B48">
      <w:pPr>
        <w:ind w:left="360"/>
        <w:rPr>
          <w:rFonts w:cstheme="minorHAnsi"/>
        </w:rPr>
      </w:pPr>
      <w:r w:rsidRPr="00B542F4">
        <w:rPr>
          <w:rFonts w:cstheme="minorHAnsi"/>
        </w:rPr>
        <w:t xml:space="preserve">This supplemental task </w:t>
      </w:r>
      <w:r w:rsidR="00504DC1">
        <w:rPr>
          <w:rFonts w:cstheme="minorHAnsi"/>
        </w:rPr>
        <w:t xml:space="preserve">to ongoing data collection activities of GCOOS </w:t>
      </w:r>
      <w:r w:rsidRPr="00B542F4">
        <w:rPr>
          <w:rFonts w:cstheme="minorHAnsi"/>
        </w:rPr>
        <w:t xml:space="preserve">will adhere to </w:t>
      </w:r>
      <w:r w:rsidR="00504DC1">
        <w:rPr>
          <w:rFonts w:cstheme="minorHAnsi"/>
        </w:rPr>
        <w:t xml:space="preserve">IOOS and </w:t>
      </w:r>
      <w:r w:rsidRPr="00B542F4">
        <w:rPr>
          <w:rFonts w:cstheme="minorHAnsi"/>
        </w:rPr>
        <w:t xml:space="preserve">GCOOS standards in the Disaster and Recovery </w:t>
      </w:r>
      <w:r w:rsidR="00504DC1">
        <w:rPr>
          <w:rFonts w:cstheme="minorHAnsi"/>
        </w:rPr>
        <w:t xml:space="preserve">(D/R) </w:t>
      </w:r>
      <w:r w:rsidRPr="00B542F4">
        <w:rPr>
          <w:rFonts w:cstheme="minorHAnsi"/>
        </w:rPr>
        <w:t xml:space="preserve">strategy. </w:t>
      </w:r>
    </w:p>
    <w:p w14:paraId="5A834BC5" w14:textId="227C1B6C" w:rsidR="00E72B48" w:rsidRPr="00B542F4" w:rsidRDefault="00E72B48" w:rsidP="00E72B48">
      <w:pPr>
        <w:pStyle w:val="Heading3"/>
        <w:rPr>
          <w:rFonts w:asciiTheme="minorHAnsi" w:hAnsiTheme="minorHAnsi" w:cstheme="minorHAnsi"/>
        </w:rPr>
      </w:pPr>
      <w:r w:rsidRPr="00B542F4">
        <w:rPr>
          <w:rFonts w:asciiTheme="minorHAnsi" w:hAnsiTheme="minorHAnsi" w:cstheme="minorHAnsi"/>
        </w:rPr>
        <w:t xml:space="preserve">Task </w:t>
      </w:r>
      <w:r w:rsidR="00D14641" w:rsidRPr="00B542F4">
        <w:rPr>
          <w:rFonts w:asciiTheme="minorHAnsi" w:hAnsiTheme="minorHAnsi" w:cstheme="minorHAnsi"/>
        </w:rPr>
        <w:t>6</w:t>
      </w:r>
      <w:r w:rsidRPr="00B542F4">
        <w:rPr>
          <w:rFonts w:asciiTheme="minorHAnsi" w:hAnsiTheme="minorHAnsi" w:cstheme="minorHAnsi"/>
        </w:rPr>
        <w:t>.1. Near-site Backup Storage</w:t>
      </w:r>
    </w:p>
    <w:p w14:paraId="3C4B7CB3" w14:textId="5387BC81" w:rsidR="00E72B48" w:rsidRPr="00B542F4" w:rsidRDefault="00E72B48" w:rsidP="00E72B48">
      <w:pPr>
        <w:ind w:left="360"/>
        <w:rPr>
          <w:rFonts w:cstheme="minorHAnsi"/>
        </w:rPr>
      </w:pPr>
      <w:r w:rsidRPr="00B542F4">
        <w:rPr>
          <w:rFonts w:cstheme="minorHAnsi"/>
        </w:rPr>
        <w:t>A near-site backup data storage service will be installed to facilitate a daily backup of data and for rapid recovery when needed. A direct physical copy of the data submitted will be used and copied to a compressed-folder</w:t>
      </w:r>
      <w:r w:rsidR="00D43A7A">
        <w:rPr>
          <w:rFonts w:cstheme="minorHAnsi"/>
        </w:rPr>
        <w:t xml:space="preserve"> (projected 800GB/year storage space requirement)</w:t>
      </w:r>
      <w:r w:rsidRPr="00B542F4">
        <w:rPr>
          <w:rFonts w:cstheme="minorHAnsi"/>
        </w:rPr>
        <w:t>.</w:t>
      </w:r>
      <w:r w:rsidR="00D43A7A">
        <w:rPr>
          <w:rFonts w:cstheme="minorHAnsi"/>
        </w:rPr>
        <w:t xml:space="preserve"> All raw, CSV converted and NetCDF files will be archived by GCOOS.</w:t>
      </w:r>
    </w:p>
    <w:p w14:paraId="301BA5EF" w14:textId="17055F9E" w:rsidR="00E72B48" w:rsidRPr="00B542F4" w:rsidRDefault="00E72B48" w:rsidP="00E72B48">
      <w:pPr>
        <w:pStyle w:val="Heading3"/>
        <w:rPr>
          <w:rFonts w:asciiTheme="minorHAnsi" w:hAnsiTheme="minorHAnsi" w:cstheme="minorHAnsi"/>
        </w:rPr>
      </w:pPr>
      <w:r w:rsidRPr="00B542F4">
        <w:rPr>
          <w:rFonts w:asciiTheme="minorHAnsi" w:hAnsiTheme="minorHAnsi" w:cstheme="minorHAnsi"/>
        </w:rPr>
        <w:t xml:space="preserve">Task </w:t>
      </w:r>
      <w:r w:rsidR="00D14641" w:rsidRPr="00B542F4">
        <w:rPr>
          <w:rFonts w:asciiTheme="minorHAnsi" w:hAnsiTheme="minorHAnsi" w:cstheme="minorHAnsi"/>
        </w:rPr>
        <w:t>6</w:t>
      </w:r>
      <w:r w:rsidRPr="00B542F4">
        <w:rPr>
          <w:rFonts w:asciiTheme="minorHAnsi" w:hAnsiTheme="minorHAnsi" w:cstheme="minorHAnsi"/>
        </w:rPr>
        <w:t>.2. Offsite Backup Storage</w:t>
      </w:r>
    </w:p>
    <w:p w14:paraId="1DEC844B" w14:textId="3023BBD9" w:rsidR="00E72B48" w:rsidRPr="00B542F4" w:rsidRDefault="00E72B48" w:rsidP="00E72B48">
      <w:pPr>
        <w:ind w:left="360"/>
        <w:rPr>
          <w:rFonts w:cstheme="minorHAnsi"/>
        </w:rPr>
      </w:pPr>
      <w:r w:rsidRPr="00B542F4">
        <w:rPr>
          <w:rFonts w:cstheme="minorHAnsi"/>
        </w:rPr>
        <w:t>An offsite data storage service will be installed to mirror the primary server's entire services</w:t>
      </w:r>
      <w:r w:rsidR="00D43A7A">
        <w:rPr>
          <w:rFonts w:cstheme="minorHAnsi"/>
        </w:rPr>
        <w:t xml:space="preserve"> (SFTP and webpages)</w:t>
      </w:r>
      <w:r w:rsidRPr="00B542F4">
        <w:rPr>
          <w:rFonts w:cstheme="minorHAnsi"/>
        </w:rPr>
        <w:t>. A</w:t>
      </w:r>
      <w:r w:rsidR="00504DC1">
        <w:rPr>
          <w:rFonts w:cstheme="minorHAnsi"/>
        </w:rPr>
        <w:t>n automated</w:t>
      </w:r>
      <w:r w:rsidRPr="00B542F4">
        <w:rPr>
          <w:rFonts w:cstheme="minorHAnsi"/>
        </w:rPr>
        <w:t xml:space="preserve"> Domain Roll-over function will be established to rollover to the offsite server that also functions as the alternate server to ensure the high-availability of services.</w:t>
      </w:r>
    </w:p>
    <w:p w14:paraId="6E94AE4E" w14:textId="4CF96C44" w:rsidR="00E72B48" w:rsidRPr="00B542F4" w:rsidRDefault="00E72B48" w:rsidP="00E72B48">
      <w:pPr>
        <w:pStyle w:val="Heading3"/>
        <w:rPr>
          <w:rFonts w:asciiTheme="minorHAnsi" w:hAnsiTheme="minorHAnsi" w:cstheme="minorHAnsi"/>
        </w:rPr>
      </w:pPr>
      <w:r w:rsidRPr="00B542F4">
        <w:rPr>
          <w:rFonts w:asciiTheme="minorHAnsi" w:hAnsiTheme="minorHAnsi" w:cstheme="minorHAnsi"/>
        </w:rPr>
        <w:lastRenderedPageBreak/>
        <w:t xml:space="preserve">Task </w:t>
      </w:r>
      <w:r w:rsidR="00D14641" w:rsidRPr="00B542F4">
        <w:rPr>
          <w:rFonts w:asciiTheme="minorHAnsi" w:hAnsiTheme="minorHAnsi" w:cstheme="minorHAnsi"/>
        </w:rPr>
        <w:t>6</w:t>
      </w:r>
      <w:r w:rsidRPr="00B542F4">
        <w:rPr>
          <w:rFonts w:asciiTheme="minorHAnsi" w:hAnsiTheme="minorHAnsi" w:cstheme="minorHAnsi"/>
        </w:rPr>
        <w:t>.3. Archiving to NCEI</w:t>
      </w:r>
    </w:p>
    <w:p w14:paraId="3222FD40" w14:textId="3ED3867A" w:rsidR="00E72B48" w:rsidRPr="00B542F4" w:rsidRDefault="00E72B48" w:rsidP="00E72B48">
      <w:pPr>
        <w:ind w:left="360"/>
        <w:rPr>
          <w:rFonts w:cstheme="minorHAnsi"/>
        </w:rPr>
      </w:pPr>
      <w:r w:rsidRPr="00B542F4">
        <w:rPr>
          <w:rFonts w:cstheme="minorHAnsi"/>
        </w:rPr>
        <w:t xml:space="preserve">All data in </w:t>
      </w:r>
      <w:r w:rsidR="00D43A7A">
        <w:rPr>
          <w:rFonts w:cstheme="minorHAnsi"/>
        </w:rPr>
        <w:t xml:space="preserve">the </w:t>
      </w:r>
      <w:r w:rsidRPr="00B542F4">
        <w:rPr>
          <w:rFonts w:cstheme="minorHAnsi"/>
        </w:rPr>
        <w:t>NetCDF data format will be submitted to the National Centers for Environmental Information (NCEI) for the long-term archival of the data</w:t>
      </w:r>
      <w:r w:rsidR="00D43A7A">
        <w:rPr>
          <w:rFonts w:cstheme="minorHAnsi"/>
        </w:rPr>
        <w:t xml:space="preserve"> using the established parameters already </w:t>
      </w:r>
      <w:r w:rsidR="00504DC1">
        <w:rPr>
          <w:rFonts w:cstheme="minorHAnsi"/>
        </w:rPr>
        <w:t xml:space="preserve">agreed upon </w:t>
      </w:r>
      <w:r w:rsidR="00D43A7A">
        <w:rPr>
          <w:rFonts w:cstheme="minorHAnsi"/>
        </w:rPr>
        <w:t>by GCOOS with NCEI</w:t>
      </w:r>
      <w:r w:rsidRPr="00B542F4">
        <w:rPr>
          <w:rFonts w:cstheme="minorHAnsi"/>
        </w:rPr>
        <w:t>.</w:t>
      </w:r>
    </w:p>
    <w:p w14:paraId="188076C4" w14:textId="065496C2" w:rsidR="00E72B48" w:rsidRPr="00B542F4" w:rsidRDefault="00E72B48" w:rsidP="00E72B48">
      <w:pPr>
        <w:pStyle w:val="Heading4"/>
        <w:rPr>
          <w:rFonts w:asciiTheme="minorHAnsi" w:hAnsiTheme="minorHAnsi" w:cstheme="minorHAnsi"/>
        </w:rPr>
      </w:pPr>
      <w:r w:rsidRPr="00B542F4">
        <w:rPr>
          <w:rFonts w:asciiTheme="minorHAnsi" w:hAnsiTheme="minorHAnsi" w:cstheme="minorHAnsi"/>
        </w:rPr>
        <w:t xml:space="preserve">Task </w:t>
      </w:r>
      <w:r w:rsidR="00D14641" w:rsidRPr="00B542F4">
        <w:rPr>
          <w:rFonts w:asciiTheme="minorHAnsi" w:hAnsiTheme="minorHAnsi" w:cstheme="minorHAnsi"/>
        </w:rPr>
        <w:t>6</w:t>
      </w:r>
      <w:r w:rsidRPr="00B542F4">
        <w:rPr>
          <w:rFonts w:asciiTheme="minorHAnsi" w:hAnsiTheme="minorHAnsi" w:cstheme="minorHAnsi"/>
        </w:rPr>
        <w:t>.3.1. NetCDF quality check</w:t>
      </w:r>
    </w:p>
    <w:p w14:paraId="21A7E879" w14:textId="316D0A24" w:rsidR="00E72B48" w:rsidRPr="00B542F4" w:rsidRDefault="00E72B48" w:rsidP="00E72B48">
      <w:pPr>
        <w:ind w:left="360"/>
        <w:rPr>
          <w:rFonts w:cstheme="minorHAnsi"/>
        </w:rPr>
      </w:pPr>
      <w:r w:rsidRPr="00B542F4">
        <w:rPr>
          <w:rFonts w:cstheme="minorHAnsi"/>
        </w:rPr>
        <w:t xml:space="preserve">All data will be subjected to QARTOD’s QC requirements. </w:t>
      </w:r>
      <w:r w:rsidR="00504DC1">
        <w:rPr>
          <w:rFonts w:cstheme="minorHAnsi"/>
        </w:rPr>
        <w:t>When needed, a</w:t>
      </w:r>
      <w:r w:rsidR="00D43A7A">
        <w:rPr>
          <w:rFonts w:cstheme="minorHAnsi"/>
        </w:rPr>
        <w:t xml:space="preserve">dditional </w:t>
      </w:r>
      <w:r w:rsidR="00504DC1">
        <w:rPr>
          <w:rFonts w:cstheme="minorHAnsi"/>
        </w:rPr>
        <w:t xml:space="preserve">QC </w:t>
      </w:r>
      <w:r w:rsidR="00D43A7A">
        <w:rPr>
          <w:rFonts w:cstheme="minorHAnsi"/>
        </w:rPr>
        <w:t>procedures</w:t>
      </w:r>
      <w:r w:rsidR="00504DC1">
        <w:rPr>
          <w:rFonts w:cstheme="minorHAnsi"/>
        </w:rPr>
        <w:t xml:space="preserve"> will be made to the data and a new</w:t>
      </w:r>
      <w:r w:rsidR="00013DB0">
        <w:rPr>
          <w:rFonts w:cstheme="minorHAnsi"/>
        </w:rPr>
        <w:t xml:space="preserve"> </w:t>
      </w:r>
      <w:r w:rsidR="00D43A7A">
        <w:rPr>
          <w:rFonts w:cstheme="minorHAnsi"/>
        </w:rPr>
        <w:t>flag will be added</w:t>
      </w:r>
      <w:r w:rsidRPr="00B542F4">
        <w:rPr>
          <w:rFonts w:cstheme="minorHAnsi"/>
        </w:rPr>
        <w:t xml:space="preserve">. </w:t>
      </w:r>
      <w:r w:rsidR="00D43A7A">
        <w:rPr>
          <w:rFonts w:cstheme="minorHAnsi"/>
        </w:rPr>
        <w:t>As is the current procedure in GCOOS, a</w:t>
      </w:r>
      <w:r w:rsidRPr="00B542F4">
        <w:rPr>
          <w:rFonts w:cstheme="minorHAnsi"/>
        </w:rPr>
        <w:t>ll data will undergo an internal quality check before archiving is made</w:t>
      </w:r>
      <w:r w:rsidR="00504DC1">
        <w:rPr>
          <w:rFonts w:cstheme="minorHAnsi"/>
        </w:rPr>
        <w:t xml:space="preserve"> (Task 6.3.2)</w:t>
      </w:r>
      <w:r w:rsidRPr="00B542F4">
        <w:rPr>
          <w:rFonts w:cstheme="minorHAnsi"/>
        </w:rPr>
        <w:t>. The NetCDF file global variables will reflect the company that provided the data and GCOOS as the publisher.</w:t>
      </w:r>
    </w:p>
    <w:p w14:paraId="5B9BA529" w14:textId="028CF044" w:rsidR="00E72B48" w:rsidRPr="00B542F4" w:rsidRDefault="00E72B48" w:rsidP="00E72B48">
      <w:pPr>
        <w:pStyle w:val="Heading4"/>
        <w:rPr>
          <w:rFonts w:asciiTheme="minorHAnsi" w:hAnsiTheme="minorHAnsi" w:cstheme="minorHAnsi"/>
        </w:rPr>
      </w:pPr>
      <w:r w:rsidRPr="00B542F4">
        <w:rPr>
          <w:rFonts w:asciiTheme="minorHAnsi" w:hAnsiTheme="minorHAnsi" w:cstheme="minorHAnsi"/>
        </w:rPr>
        <w:t xml:space="preserve">Task </w:t>
      </w:r>
      <w:r w:rsidR="00D14641" w:rsidRPr="00B542F4">
        <w:rPr>
          <w:rFonts w:asciiTheme="minorHAnsi" w:hAnsiTheme="minorHAnsi" w:cstheme="minorHAnsi"/>
        </w:rPr>
        <w:t>6</w:t>
      </w:r>
      <w:r w:rsidRPr="00B542F4">
        <w:rPr>
          <w:rFonts w:asciiTheme="minorHAnsi" w:hAnsiTheme="minorHAnsi" w:cstheme="minorHAnsi"/>
        </w:rPr>
        <w:t>.3.2. Updating the manifest</w:t>
      </w:r>
    </w:p>
    <w:p w14:paraId="1C01FE8B" w14:textId="42B8DDA0" w:rsidR="00E72B48" w:rsidRDefault="00E72B48" w:rsidP="00E72B48">
      <w:pPr>
        <w:ind w:left="360"/>
        <w:rPr>
          <w:rFonts w:cstheme="minorHAnsi"/>
        </w:rPr>
      </w:pPr>
      <w:r w:rsidRPr="00B542F4">
        <w:rPr>
          <w:rFonts w:cstheme="minorHAnsi"/>
        </w:rPr>
        <w:t xml:space="preserve">As per the agreement with NCEI, the manifest from where the data are listed for data harvest will be updated with the computed SHA384 for each file. </w:t>
      </w:r>
    </w:p>
    <w:sectPr w:rsidR="00E7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B6A87"/>
    <w:multiLevelType w:val="hybridMultilevel"/>
    <w:tmpl w:val="FA4A6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BB4128"/>
    <w:multiLevelType w:val="hybridMultilevel"/>
    <w:tmpl w:val="8B861BEC"/>
    <w:lvl w:ilvl="0" w:tplc="D716E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E73AA"/>
    <w:multiLevelType w:val="hybridMultilevel"/>
    <w:tmpl w:val="3D3A6CD8"/>
    <w:lvl w:ilvl="0" w:tplc="956A9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C30AE9"/>
    <w:multiLevelType w:val="multilevel"/>
    <w:tmpl w:val="5BF0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90BF4"/>
    <w:multiLevelType w:val="hybridMultilevel"/>
    <w:tmpl w:val="9BA4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53656"/>
    <w:multiLevelType w:val="hybridMultilevel"/>
    <w:tmpl w:val="279E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0CF14CF"/>
    <w:multiLevelType w:val="hybridMultilevel"/>
    <w:tmpl w:val="0D9EC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5"/>
  </w:num>
  <w:num w:numId="3">
    <w:abstractNumId w:val="0"/>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1MTayMDAyMDGzNLNU0lEKTi0uzszPAykwqwUA2H2oNSwAAAA="/>
  </w:docVars>
  <w:rsids>
    <w:rsidRoot w:val="00E72B48"/>
    <w:rsid w:val="00013DB0"/>
    <w:rsid w:val="000545CD"/>
    <w:rsid w:val="000C3934"/>
    <w:rsid w:val="001F66DC"/>
    <w:rsid w:val="00504DC1"/>
    <w:rsid w:val="005958B0"/>
    <w:rsid w:val="005C000E"/>
    <w:rsid w:val="00637FB8"/>
    <w:rsid w:val="00835393"/>
    <w:rsid w:val="00914398"/>
    <w:rsid w:val="009E49F7"/>
    <w:rsid w:val="00AA6981"/>
    <w:rsid w:val="00B542F4"/>
    <w:rsid w:val="00B55968"/>
    <w:rsid w:val="00B92982"/>
    <w:rsid w:val="00C50F9D"/>
    <w:rsid w:val="00D14641"/>
    <w:rsid w:val="00D43A7A"/>
    <w:rsid w:val="00DD72F7"/>
    <w:rsid w:val="00E72B48"/>
    <w:rsid w:val="00EA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E507"/>
  <w15:chartTrackingRefBased/>
  <w15:docId w15:val="{99E22987-3C1D-459A-AA15-B65A6C0E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B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2B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2B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2B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B48"/>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E72B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2B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2B4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2B4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A6981"/>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D43A7A"/>
    <w:rPr>
      <w:i/>
      <w:iCs/>
      <w:color w:val="404040" w:themeColor="text1" w:themeTint="BF"/>
    </w:rPr>
  </w:style>
  <w:style w:type="character" w:styleId="Hyperlink">
    <w:name w:val="Hyperlink"/>
    <w:basedOn w:val="DefaultParagraphFont"/>
    <w:uiPriority w:val="99"/>
    <w:unhideWhenUsed/>
    <w:rsid w:val="00D43A7A"/>
    <w:rPr>
      <w:color w:val="0563C1" w:themeColor="hyperlink"/>
      <w:u w:val="single"/>
    </w:rPr>
  </w:style>
  <w:style w:type="character" w:styleId="UnresolvedMention">
    <w:name w:val="Unresolved Mention"/>
    <w:basedOn w:val="DefaultParagraphFont"/>
    <w:uiPriority w:val="99"/>
    <w:semiHidden/>
    <w:unhideWhenUsed/>
    <w:rsid w:val="00D43A7A"/>
    <w:rPr>
      <w:color w:val="605E5C"/>
      <w:shd w:val="clear" w:color="auto" w:fill="E1DFDD"/>
    </w:rPr>
  </w:style>
  <w:style w:type="table" w:styleId="TableGrid">
    <w:name w:val="Table Grid"/>
    <w:basedOn w:val="TableNormal"/>
    <w:uiPriority w:val="39"/>
    <w:rsid w:val="00B92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7266">
      <w:bodyDiv w:val="1"/>
      <w:marLeft w:val="0"/>
      <w:marRight w:val="0"/>
      <w:marTop w:val="0"/>
      <w:marBottom w:val="0"/>
      <w:divBdr>
        <w:top w:val="none" w:sz="0" w:space="0" w:color="auto"/>
        <w:left w:val="none" w:sz="0" w:space="0" w:color="auto"/>
        <w:bottom w:val="none" w:sz="0" w:space="0" w:color="auto"/>
        <w:right w:val="none" w:sz="0" w:space="0" w:color="auto"/>
      </w:divBdr>
    </w:div>
    <w:div w:id="733939021">
      <w:bodyDiv w:val="1"/>
      <w:marLeft w:val="0"/>
      <w:marRight w:val="0"/>
      <w:marTop w:val="0"/>
      <w:marBottom w:val="0"/>
      <w:divBdr>
        <w:top w:val="none" w:sz="0" w:space="0" w:color="auto"/>
        <w:left w:val="none" w:sz="0" w:space="0" w:color="auto"/>
        <w:bottom w:val="none" w:sz="0" w:space="0" w:color="auto"/>
        <w:right w:val="none" w:sz="0" w:space="0" w:color="auto"/>
      </w:divBdr>
    </w:div>
    <w:div w:id="10327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kdoc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Gayanilo, Felimon</dc:creator>
  <cp:keywords/>
  <dc:description/>
  <cp:lastModifiedBy>Gayanilo, Felimon</cp:lastModifiedBy>
  <cp:revision>10</cp:revision>
  <cp:lastPrinted>2019-10-24T17:43:00Z</cp:lastPrinted>
  <dcterms:created xsi:type="dcterms:W3CDTF">2019-10-24T17:44:00Z</dcterms:created>
  <dcterms:modified xsi:type="dcterms:W3CDTF">2019-11-12T16:45:00Z</dcterms:modified>
</cp:coreProperties>
</file>